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0" w:rsidRPr="00E250F0" w:rsidRDefault="00E21142" w:rsidP="00E250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«Розглянуто</w:t>
      </w:r>
      <w:r w:rsidR="00E250F0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E250F0" w:rsidRPr="00E2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«</w:t>
      </w:r>
      <w:r w:rsidR="00E250F0" w:rsidRPr="00E250F0">
        <w:rPr>
          <w:rFonts w:ascii="Times New Roman" w:hAnsi="Times New Roman" w:cs="Times New Roman"/>
          <w:b/>
          <w:sz w:val="28"/>
          <w:szCs w:val="28"/>
        </w:rPr>
        <w:t>Затверджено</w:t>
      </w:r>
      <w:r w:rsidR="00E250F0" w:rsidRPr="00E250F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250F0" w:rsidRPr="00E250F0" w:rsidRDefault="00E250F0" w:rsidP="00E250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>на п</w:t>
      </w:r>
      <w:r w:rsidRPr="00E250F0">
        <w:rPr>
          <w:rFonts w:ascii="Times New Roman" w:hAnsi="Times New Roman" w:cs="Times New Roman"/>
          <w:b/>
          <w:sz w:val="28"/>
          <w:szCs w:val="28"/>
        </w:rPr>
        <w:t>едагогічн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>і                                      н</w:t>
      </w:r>
      <w:r w:rsidRPr="00E250F0">
        <w:rPr>
          <w:rFonts w:ascii="Times New Roman" w:hAnsi="Times New Roman" w:cs="Times New Roman"/>
          <w:b/>
          <w:sz w:val="28"/>
          <w:szCs w:val="28"/>
        </w:rPr>
        <w:t>аказ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 директора школи</w:t>
      </w:r>
    </w:p>
    <w:p w:rsidR="00E250F0" w:rsidRPr="00E250F0" w:rsidRDefault="00E250F0" w:rsidP="00E250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04.01.2018 року </w:t>
      </w:r>
    </w:p>
    <w:p w:rsidR="00E250F0" w:rsidRPr="00E250F0" w:rsidRDefault="00E250F0" w:rsidP="00E250F0">
      <w:pPr>
        <w:rPr>
          <w:rFonts w:ascii="Times New Roman" w:hAnsi="Times New Roman" w:cs="Times New Roman"/>
          <w:b/>
          <w:sz w:val="28"/>
          <w:szCs w:val="28"/>
        </w:rPr>
      </w:pPr>
      <w:r w:rsidRPr="00E250F0"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.01.2018 № </w:t>
      </w:r>
      <w:r w:rsidRPr="00E250F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E250F0">
        <w:rPr>
          <w:rFonts w:ascii="Times New Roman" w:hAnsi="Times New Roman" w:cs="Times New Roman"/>
          <w:b/>
          <w:sz w:val="28"/>
          <w:szCs w:val="28"/>
        </w:rPr>
        <w:t xml:space="preserve"> о/д</w:t>
      </w:r>
    </w:p>
    <w:p w:rsidR="00E250F0" w:rsidRPr="00E250F0" w:rsidRDefault="00E250F0" w:rsidP="00E250F0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250F0" w:rsidRPr="00E250F0" w:rsidRDefault="00E250F0" w:rsidP="00E250F0">
      <w:pPr>
        <w:rPr>
          <w:rFonts w:ascii="Times New Roman" w:hAnsi="Times New Roman" w:cs="Times New Roman"/>
          <w:b/>
          <w:sz w:val="28"/>
          <w:szCs w:val="28"/>
        </w:rPr>
      </w:pPr>
    </w:p>
    <w:p w:rsidR="00E250F0" w:rsidRPr="00E250F0" w:rsidRDefault="00E250F0" w:rsidP="00E250F0">
      <w:pPr>
        <w:jc w:val="center"/>
        <w:rPr>
          <w:rFonts w:ascii="Times New Roman" w:hAnsi="Times New Roman" w:cs="Times New Roman"/>
          <w:b/>
        </w:rPr>
      </w:pPr>
      <w:r w:rsidRPr="00E250F0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E250F0" w:rsidRPr="00E250F0" w:rsidRDefault="00E250F0" w:rsidP="00E250F0">
      <w:pPr>
        <w:jc w:val="center"/>
        <w:rPr>
          <w:rFonts w:ascii="Times New Roman" w:hAnsi="Times New Roman" w:cs="Times New Roman"/>
          <w:b/>
        </w:rPr>
      </w:pPr>
      <w:r w:rsidRPr="00E250F0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E21142" w:rsidRPr="00E250F0" w:rsidRDefault="00E250F0" w:rsidP="00E250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0F0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E21142" w:rsidRPr="00E250F0" w:rsidRDefault="00E21142" w:rsidP="00020F1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5E36" w:rsidRPr="00E250F0" w:rsidRDefault="001E1BCD" w:rsidP="00020F1A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 </w:t>
      </w:r>
      <w:r w:rsidR="0028041C" w:rsidRPr="00E250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медичний кабінет </w:t>
      </w:r>
    </w:p>
    <w:p w:rsidR="0028041C" w:rsidRPr="00E250F0" w:rsidRDefault="0028041C" w:rsidP="00775E3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250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Кременчуцької загальн</w:t>
      </w:r>
      <w:r w:rsidR="00020F1A" w:rsidRPr="00E250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оосвітньої школи І-ІІІ ступенів</w:t>
      </w:r>
      <w:r w:rsidR="00081B80" w:rsidRPr="00E250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№ </w:t>
      </w:r>
      <w:r w:rsidR="00E250F0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</w:p>
    <w:p w:rsidR="00E250F0" w:rsidRPr="00E250F0" w:rsidRDefault="00E250F0" w:rsidP="00775E3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b/>
          <w:sz w:val="28"/>
          <w:szCs w:val="28"/>
        </w:rPr>
        <w:t>Кременчуцької міської ради Полтавської області</w:t>
      </w:r>
    </w:p>
    <w:p w:rsidR="001E1BCD" w:rsidRPr="00E250F0" w:rsidRDefault="0028041C" w:rsidP="0028041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1E1BCD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Загальні положення</w:t>
      </w:r>
    </w:p>
    <w:p w:rsidR="00ED05D8" w:rsidRPr="00E250F0" w:rsidRDefault="00ED05D8" w:rsidP="00020F1A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медичний кабінет</w:t>
      </w:r>
      <w:r w:rsidR="00E2114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561C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МК)</w:t>
      </w:r>
      <w:r w:rsidR="00E2114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73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загальної середньої освіти ( далі ЗЗСО)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відповідно до 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>Конституції України,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Конвенції про права дитини,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A16DB9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="00775E36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загальну середню освіту</w:t>
      </w:r>
      <w:r w:rsidR="00775E36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81B80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E2114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 </w:t>
      </w:r>
      <w:r w:rsidR="00A16DB9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E2114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 з метою реалізації </w:t>
      </w:r>
      <w:r w:rsidR="00A16DB9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E2114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 обслуговування учнів.</w:t>
      </w:r>
    </w:p>
    <w:p w:rsidR="00A85FB5" w:rsidRPr="00E250F0" w:rsidRDefault="00ED05D8" w:rsidP="000C104D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Положення визначає загальні та спеціальні вимоги до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кабінету </w:t>
      </w:r>
      <w:r w:rsidR="00A85FB5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школи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із </w:t>
      </w:r>
      <w:r w:rsidR="00A85FB5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законодавчими документами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є о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бов'язковим для їх організації 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незалежно від типу та форми власності.</w:t>
      </w:r>
    </w:p>
    <w:p w:rsidR="001E1BCD" w:rsidRPr="00E250F0" w:rsidRDefault="001E1BCD" w:rsidP="000C104D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76ED2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Призначення та основні напрями роботи </w:t>
      </w:r>
      <w:r w:rsidR="00A85FB5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медичного кабі</w:t>
      </w:r>
      <w:proofErr w:type="gramStart"/>
      <w:r w:rsidR="00A85FB5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нету</w:t>
      </w:r>
      <w:proofErr w:type="gramEnd"/>
      <w:r w:rsidR="00A85FB5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5D45F9" w:rsidRPr="00E250F0" w:rsidRDefault="001E1BCD" w:rsidP="00775E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Основна мета створення </w:t>
      </w:r>
      <w:r w:rsidR="00775E36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</w:t>
      </w:r>
      <w:r w:rsidR="00F76ED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A85FB5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полягає у забезпеченні організації </w:t>
      </w:r>
      <w:r w:rsidR="00A16DB9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обслуговування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1B80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 навчально-виховного процесу.</w:t>
      </w:r>
      <w:r w:rsidR="00081B80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5F9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6ED2" w:rsidRPr="00E250F0" w:rsidRDefault="00F76ED2" w:rsidP="00775E3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Завданнями створення </w:t>
      </w:r>
      <w:r w:rsidR="00775E36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кабінету є забезпечення виконання 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>Державних санітарних правил і нормам влаштування, утримання загальноосвітніх навчальних закладів</w:t>
      </w:r>
      <w:r w:rsidR="00775E36" w:rsidRPr="00E250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61C" w:rsidRPr="00E250F0" w:rsidRDefault="0045561C" w:rsidP="00775E36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6ED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Введення в експлуатацію </w:t>
      </w:r>
      <w:r w:rsidR="00775E36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 кабінету</w:t>
      </w:r>
      <w:r w:rsidR="00081B80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його приймання до нового</w:t>
      </w:r>
      <w:r w:rsidR="00081B80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ED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року проводить комісія, </w:t>
      </w:r>
      <w:r w:rsidR="00F76ED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 відповідно до Положення про організацію роботи з охорони праці учасників навчально-виховного процесу в установах і закладах освіти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1" w:name="o35"/>
      <w:bookmarkEnd w:id="1"/>
    </w:p>
    <w:p w:rsidR="0045561C" w:rsidRPr="00E250F0" w:rsidRDefault="00F76ED2" w:rsidP="0045561C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45561C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Облаштува</w:t>
      </w:r>
      <w:r w:rsidR="0045561C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ння, обладнання, реконструкція МК здійснюється відповідно до вимог Державних санітарних правил і норм влаштування, утримання загальноосвітніх навчальних закладів та організації навчально-виховного процесу</w:t>
      </w:r>
    </w:p>
    <w:p w:rsidR="0045561C" w:rsidRPr="00E250F0" w:rsidRDefault="00F76ED2" w:rsidP="0045561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ДСанПіН 5.5.2.008-01</w:t>
      </w:r>
      <w:r w:rsidR="0045561C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bookmarkStart w:id="2" w:name="o37"/>
      <w:bookmarkStart w:id="3" w:name="o38"/>
      <w:bookmarkEnd w:id="2"/>
      <w:bookmarkEnd w:id="3"/>
    </w:p>
    <w:p w:rsidR="0045561C" w:rsidRPr="00E250F0" w:rsidRDefault="0045561C" w:rsidP="000C104D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2.5. Вимоги пожежної безпеки для МК визначаються Правилами пожежної безпеки для закладів, установ і </w:t>
      </w:r>
      <w:r w:rsidR="00F76ED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 системи освіти України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1E1BCD" w:rsidRPr="00E250F0" w:rsidRDefault="001E1BCD" w:rsidP="0045561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5561C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форми організації роботи</w:t>
      </w:r>
      <w:r w:rsidR="00775E36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завдання </w:t>
      </w:r>
      <w:r w:rsidR="0045561C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медичного </w:t>
      </w:r>
      <w:r w:rsidR="00775E36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="0045561C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абі</w:t>
      </w:r>
      <w:proofErr w:type="gramStart"/>
      <w:r w:rsidR="0045561C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нету</w:t>
      </w:r>
      <w:proofErr w:type="gramEnd"/>
    </w:p>
    <w:p w:rsidR="001E1BCD" w:rsidRPr="00E250F0" w:rsidRDefault="001E1BCD" w:rsidP="000C104D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Організація </w:t>
      </w:r>
      <w:r w:rsidR="0045561C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</w:t>
      </w:r>
      <w:r w:rsidR="009D666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передбачає:</w:t>
      </w:r>
    </w:p>
    <w:p w:rsidR="001E1BCD" w:rsidRPr="00E250F0" w:rsidRDefault="001E1BCD" w:rsidP="000C104D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  <w:r w:rsidR="00A16DB9" w:rsidRPr="00E250F0">
        <w:rPr>
          <w:rFonts w:ascii="Times New Roman" w:hAnsi="Times New Roman" w:cs="Times New Roman"/>
          <w:sz w:val="28"/>
          <w:szCs w:val="28"/>
        </w:rPr>
        <w:t>медичного кабінету на першому поверсі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E1BCD" w:rsidRPr="00E250F0" w:rsidRDefault="001E1BCD" w:rsidP="000C104D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оснащення засобами та обладнанням за єдиними вимогами до упорядкування та удосконалення умов функціонування кабі</w:t>
      </w:r>
      <w:proofErr w:type="gramStart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45561C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CE0" w:rsidRPr="00E250F0" w:rsidRDefault="00962CE0" w:rsidP="00A16DB9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Приміщення добре освітл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r w:rsidRPr="00E250F0">
        <w:rPr>
          <w:rFonts w:ascii="Times New Roman" w:hAnsi="Times New Roman" w:cs="Times New Roman"/>
          <w:sz w:val="28"/>
          <w:szCs w:val="28"/>
        </w:rPr>
        <w:t xml:space="preserve"> природним 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 xml:space="preserve">ітлом </w:t>
      </w:r>
      <w:r w:rsidR="00A16DB9" w:rsidRPr="00E250F0">
        <w:rPr>
          <w:rFonts w:ascii="Times New Roman" w:hAnsi="Times New Roman" w:cs="Times New Roman"/>
          <w:sz w:val="28"/>
          <w:szCs w:val="28"/>
        </w:rPr>
        <w:t>та забезпечується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sz w:val="28"/>
          <w:szCs w:val="28"/>
        </w:rPr>
        <w:t xml:space="preserve">лампами штучного освітлення. Відносна вологістьповітря 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50F0">
        <w:rPr>
          <w:rFonts w:ascii="Times New Roman" w:hAnsi="Times New Roman" w:cs="Times New Roman"/>
          <w:sz w:val="28"/>
          <w:szCs w:val="28"/>
        </w:rPr>
        <w:t xml:space="preserve"> 40–60 %,температура повітря в медичних кабінетах — 21–23° C.</w:t>
      </w:r>
    </w:p>
    <w:p w:rsidR="00775E36" w:rsidRPr="00E250F0" w:rsidRDefault="00962CE0" w:rsidP="000C104D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hAnsi="Times New Roman" w:cs="Times New Roman"/>
          <w:sz w:val="28"/>
          <w:szCs w:val="28"/>
        </w:rPr>
        <w:t>Медичний кабінет забезпеч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Pr="00E250F0">
        <w:rPr>
          <w:rFonts w:ascii="Times New Roman" w:hAnsi="Times New Roman" w:cs="Times New Roman"/>
          <w:sz w:val="28"/>
          <w:szCs w:val="28"/>
        </w:rPr>
        <w:t xml:space="preserve"> холодним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E250F0">
        <w:rPr>
          <w:rFonts w:ascii="Times New Roman" w:hAnsi="Times New Roman" w:cs="Times New Roman"/>
          <w:sz w:val="28"/>
          <w:szCs w:val="28"/>
        </w:rPr>
        <w:t>а гарячим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36" w:rsidRPr="00E250F0">
        <w:rPr>
          <w:rFonts w:ascii="Times New Roman" w:hAnsi="Times New Roman" w:cs="Times New Roman"/>
          <w:sz w:val="28"/>
          <w:szCs w:val="28"/>
        </w:rPr>
        <w:t>водопостачанням</w:t>
      </w:r>
      <w:r w:rsidRPr="00E250F0">
        <w:rPr>
          <w:rFonts w:ascii="Times New Roman" w:hAnsi="Times New Roman" w:cs="Times New Roman"/>
          <w:sz w:val="28"/>
          <w:szCs w:val="28"/>
        </w:rPr>
        <w:t>.</w:t>
      </w:r>
    </w:p>
    <w:p w:rsidR="00962CE0" w:rsidRPr="00E250F0" w:rsidRDefault="00775E36" w:rsidP="000C104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Розташування кабінетів може змінюватись відповідно до зміни спеціалізації </w:t>
      </w:r>
      <w:r w:rsidR="0041373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співвідношення класів та кількості учнів у них чи інших причин.</w:t>
      </w:r>
    </w:p>
    <w:p w:rsidR="00F613F8" w:rsidRPr="00E250F0" w:rsidRDefault="00962CE0" w:rsidP="000C104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Pr="00E250F0">
        <w:rPr>
          <w:rFonts w:ascii="Times New Roman" w:hAnsi="Times New Roman" w:cs="Times New Roman"/>
          <w:sz w:val="28"/>
          <w:szCs w:val="28"/>
        </w:rPr>
        <w:t>едичний кабінет працю</w:t>
      </w:r>
      <w:r w:rsidR="00413733" w:rsidRPr="00E250F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250F0">
        <w:rPr>
          <w:rFonts w:ascii="Times New Roman" w:hAnsi="Times New Roman" w:cs="Times New Roman"/>
          <w:sz w:val="28"/>
          <w:szCs w:val="28"/>
        </w:rPr>
        <w:t xml:space="preserve"> відповіднодо загальнодержавних Ліцензійних умов провадження діяльностіз медичної практики. </w:t>
      </w:r>
    </w:p>
    <w:p w:rsidR="00962CE0" w:rsidRPr="00E250F0" w:rsidRDefault="00962CE0" w:rsidP="000C104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</w:t>
      </w:r>
      <w:r w:rsidR="00413733" w:rsidRPr="00E250F0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має право</w:t>
      </w:r>
      <w:r w:rsidR="00A16DB9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вимагати </w:t>
      </w:r>
      <w:r w:rsidR="0041373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від медичного працівника 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>дотримання положень Ліцензійних умов, сприяти виконанню окремих їхніх положень, а у разі недотримання допомагати</w:t>
      </w:r>
      <w:r w:rsidR="0041373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>медичним працівникам якнайшвидше усунути недоліки.</w:t>
      </w:r>
    </w:p>
    <w:p w:rsidR="00962CE0" w:rsidRPr="00E250F0" w:rsidRDefault="00775E36" w:rsidP="00775E36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413733" w:rsidRPr="00E250F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250F0">
        <w:rPr>
          <w:rFonts w:ascii="Times New Roman" w:hAnsi="Times New Roman" w:cs="Times New Roman"/>
          <w:bCs/>
          <w:sz w:val="28"/>
          <w:szCs w:val="28"/>
          <w:lang w:val="uk-UA"/>
        </w:rPr>
        <w:t>.Основні з</w:t>
      </w:r>
      <w:r w:rsidR="00F613F8" w:rsidRPr="00E250F0">
        <w:rPr>
          <w:rFonts w:ascii="Times New Roman" w:hAnsi="Times New Roman" w:cs="Times New Roman"/>
          <w:bCs/>
          <w:sz w:val="28"/>
          <w:szCs w:val="28"/>
        </w:rPr>
        <w:t>авдання</w:t>
      </w:r>
      <w:r w:rsidR="00413733" w:rsidRPr="00E25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bCs/>
          <w:sz w:val="28"/>
          <w:szCs w:val="28"/>
          <w:lang w:val="uk-UA"/>
        </w:rPr>
        <w:t>роботи медичного кабінету</w:t>
      </w:r>
      <w:r w:rsidR="00413733" w:rsidRPr="00E25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ЗЗСО</w:t>
      </w:r>
      <w:r w:rsidR="00F613F8" w:rsidRPr="00E250F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962CE0" w:rsidRPr="00E250F0" w:rsidRDefault="00962CE0" w:rsidP="000C104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Медичн</w:t>
      </w:r>
      <w:r w:rsidR="00775E36" w:rsidRPr="00E250F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1373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36" w:rsidRPr="00E250F0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E250F0">
        <w:rPr>
          <w:rFonts w:ascii="Times New Roman" w:hAnsi="Times New Roman" w:cs="Times New Roman"/>
          <w:sz w:val="28"/>
          <w:szCs w:val="28"/>
        </w:rPr>
        <w:t xml:space="preserve"> виконує </w:t>
      </w:r>
      <w:r w:rsidR="00413733" w:rsidRPr="00E250F0">
        <w:rPr>
          <w:rFonts w:ascii="Times New Roman" w:hAnsi="Times New Roman" w:cs="Times New Roman"/>
          <w:sz w:val="28"/>
          <w:szCs w:val="28"/>
        </w:rPr>
        <w:t>завдання</w:t>
      </w:r>
      <w:r w:rsidRPr="00E250F0">
        <w:rPr>
          <w:rFonts w:ascii="Times New Roman" w:hAnsi="Times New Roman" w:cs="Times New Roman"/>
          <w:sz w:val="28"/>
          <w:szCs w:val="28"/>
        </w:rPr>
        <w:t>:</w:t>
      </w:r>
    </w:p>
    <w:p w:rsidR="00F613F8" w:rsidRPr="00E250F0" w:rsidRDefault="00F613F8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eastAsia="ZapfDingbats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>п</w:t>
      </w:r>
      <w:r w:rsidRPr="00E250F0">
        <w:rPr>
          <w:rFonts w:ascii="Times New Roman" w:eastAsia="ZapfDingbats" w:hAnsi="Times New Roman" w:cs="Times New Roman"/>
          <w:sz w:val="28"/>
          <w:szCs w:val="28"/>
        </w:rPr>
        <w:t>остійн</w:t>
      </w:r>
      <w:r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>о</w:t>
      </w:r>
      <w:r w:rsidRPr="00E250F0">
        <w:rPr>
          <w:rFonts w:ascii="Times New Roman" w:eastAsia="ZapfDingbats" w:hAnsi="Times New Roman" w:cs="Times New Roman"/>
          <w:sz w:val="28"/>
          <w:szCs w:val="28"/>
        </w:rPr>
        <w:t xml:space="preserve"> контрол</w:t>
      </w:r>
      <w:r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>ює</w:t>
      </w:r>
      <w:r w:rsidRPr="00E250F0">
        <w:rPr>
          <w:rFonts w:ascii="Times New Roman" w:eastAsia="ZapfDingbats" w:hAnsi="Times New Roman" w:cs="Times New Roman"/>
          <w:sz w:val="28"/>
          <w:szCs w:val="28"/>
        </w:rPr>
        <w:t xml:space="preserve"> стан здоров'я дітей;</w:t>
      </w:r>
    </w:p>
    <w:p w:rsidR="00962CE0" w:rsidRPr="00E250F0" w:rsidRDefault="00962CE0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eastAsia="ZapfDingbats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</w:rPr>
        <w:t xml:space="preserve">здійснює 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>ілактичні та оздоровчі заходи під час навчання;</w:t>
      </w:r>
    </w:p>
    <w:p w:rsidR="00962CE0" w:rsidRPr="00E250F0" w:rsidRDefault="00962CE0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надає першу та невідкладну медичну допомогу</w:t>
      </w:r>
      <w:r w:rsidR="00AE7BF5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613F8" w:rsidRPr="00E250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613F8" w:rsidRPr="00E250F0">
        <w:rPr>
          <w:rFonts w:ascii="Times New Roman" w:hAnsi="Times New Roman" w:cs="Times New Roman"/>
          <w:sz w:val="28"/>
          <w:szCs w:val="28"/>
        </w:rPr>
        <w:t xml:space="preserve"> разі гострого захворювання або травми</w:t>
      </w:r>
      <w:r w:rsidRPr="00E250F0">
        <w:rPr>
          <w:rFonts w:ascii="Times New Roman" w:hAnsi="Times New Roman" w:cs="Times New Roman"/>
          <w:sz w:val="28"/>
          <w:szCs w:val="28"/>
        </w:rPr>
        <w:t>;</w:t>
      </w:r>
    </w:p>
    <w:p w:rsidR="00F613F8" w:rsidRPr="00E250F0" w:rsidRDefault="00962CE0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організовує госпіталізацію учні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 xml:space="preserve"> за наявності показань 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 xml:space="preserve"> інформує про це батьків або осіб, які їх замінюють.</w:t>
      </w:r>
    </w:p>
    <w:p w:rsidR="00F613F8" w:rsidRPr="00E250F0" w:rsidRDefault="00CB37B1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>дійсненює контрол</w:t>
      </w:r>
      <w:r w:rsidR="00775E36" w:rsidRPr="00E250F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за організацією та якістю харчування, </w:t>
      </w:r>
      <w:r w:rsidR="00775E36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дотриманням раціонального режиму навчально-виховної діяльності, навчального навантаження; </w:t>
      </w:r>
    </w:p>
    <w:p w:rsidR="00F613F8" w:rsidRPr="00E250F0" w:rsidRDefault="00CB37B1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онтролює дотримання санітарно-гігієнічних вимог та протиепідемічного режиму; </w:t>
      </w:r>
    </w:p>
    <w:p w:rsidR="00F613F8" w:rsidRPr="00E250F0" w:rsidRDefault="00CB37B1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>ров</w:t>
      </w:r>
      <w:r w:rsidR="0065246B" w:rsidRPr="00E250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дить санітарно-просвітницьку роботу серед дітей, батьків або осіб, які їх замінюють, та працівників навчального закладу; </w:t>
      </w:r>
    </w:p>
    <w:p w:rsidR="00F613F8" w:rsidRPr="00E250F0" w:rsidRDefault="00CB37B1" w:rsidP="006C21B5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6C8C" w:rsidRPr="00E250F0">
        <w:rPr>
          <w:rFonts w:ascii="Times New Roman" w:hAnsi="Times New Roman" w:cs="Times New Roman"/>
          <w:sz w:val="28"/>
          <w:szCs w:val="28"/>
          <w:lang w:val="uk-UA"/>
        </w:rPr>
        <w:t>еде звітно</w:t>
      </w:r>
      <w:r w:rsidR="0065246B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56C8C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облікову 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41373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3F8" w:rsidRPr="00E250F0">
        <w:rPr>
          <w:rFonts w:ascii="Times New Roman" w:hAnsi="Times New Roman" w:cs="Times New Roman"/>
          <w:sz w:val="28"/>
          <w:szCs w:val="28"/>
          <w:lang w:val="uk-UA"/>
        </w:rPr>
        <w:t>документацію в порядку, встановленому МОЗ України</w:t>
      </w:r>
      <w:r w:rsidR="0065246B" w:rsidRPr="00E250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6C8C" w:rsidRPr="00E250F0" w:rsidRDefault="006C21B5" w:rsidP="006C21B5">
      <w:pPr>
        <w:pStyle w:val="1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250F0">
        <w:rPr>
          <w:sz w:val="28"/>
          <w:szCs w:val="28"/>
        </w:rPr>
        <w:t>с</w:t>
      </w:r>
      <w:r w:rsidR="00CB37B1" w:rsidRPr="00E250F0">
        <w:rPr>
          <w:sz w:val="28"/>
          <w:szCs w:val="28"/>
        </w:rPr>
        <w:t xml:space="preserve">лідкує </w:t>
      </w:r>
      <w:r w:rsidR="00D56C8C" w:rsidRPr="00E250F0">
        <w:rPr>
          <w:sz w:val="28"/>
          <w:szCs w:val="28"/>
        </w:rPr>
        <w:t>за:</w:t>
      </w:r>
    </w:p>
    <w:p w:rsidR="006C21B5" w:rsidRPr="00E250F0" w:rsidRDefault="00CB37B1" w:rsidP="006C21B5">
      <w:pPr>
        <w:pStyle w:val="10"/>
        <w:numPr>
          <w:ilvl w:val="0"/>
          <w:numId w:val="12"/>
        </w:numPr>
        <w:spacing w:line="240" w:lineRule="auto"/>
        <w:ind w:left="0" w:firstLine="426"/>
        <w:rPr>
          <w:sz w:val="28"/>
          <w:szCs w:val="28"/>
        </w:rPr>
      </w:pPr>
      <w:r w:rsidRPr="00E250F0">
        <w:rPr>
          <w:sz w:val="28"/>
          <w:szCs w:val="28"/>
        </w:rPr>
        <w:t>проходженням працівниками школи обов'язкових медичних оглядів у відповідності з діючим законодавством та наявністю у них особистих медичних книжок</w:t>
      </w:r>
      <w:r w:rsidR="0065246B" w:rsidRPr="00E250F0">
        <w:rPr>
          <w:sz w:val="28"/>
          <w:szCs w:val="28"/>
        </w:rPr>
        <w:t>;</w:t>
      </w:r>
    </w:p>
    <w:p w:rsidR="00CB37B1" w:rsidRPr="00E250F0" w:rsidRDefault="00D56C8C" w:rsidP="006C21B5">
      <w:pPr>
        <w:pStyle w:val="10"/>
        <w:numPr>
          <w:ilvl w:val="0"/>
          <w:numId w:val="12"/>
        </w:numPr>
        <w:spacing w:line="240" w:lineRule="auto"/>
        <w:ind w:left="0" w:firstLine="426"/>
        <w:rPr>
          <w:sz w:val="28"/>
          <w:szCs w:val="28"/>
        </w:rPr>
      </w:pPr>
      <w:r w:rsidRPr="00E250F0">
        <w:rPr>
          <w:sz w:val="28"/>
          <w:szCs w:val="28"/>
        </w:rPr>
        <w:t>додержанням правил особистої гігієни п</w:t>
      </w:r>
      <w:r w:rsidR="00CB37B1" w:rsidRPr="00E250F0">
        <w:rPr>
          <w:sz w:val="28"/>
          <w:szCs w:val="28"/>
        </w:rPr>
        <w:t>ерсонал</w:t>
      </w:r>
      <w:r w:rsidRPr="00E250F0">
        <w:rPr>
          <w:sz w:val="28"/>
          <w:szCs w:val="28"/>
        </w:rPr>
        <w:t>ом</w:t>
      </w:r>
      <w:r w:rsidR="00CB37B1" w:rsidRPr="00E250F0">
        <w:rPr>
          <w:sz w:val="28"/>
          <w:szCs w:val="28"/>
        </w:rPr>
        <w:t xml:space="preserve"> їдалень </w:t>
      </w:r>
      <w:r w:rsidR="0065246B" w:rsidRPr="00E250F0">
        <w:rPr>
          <w:sz w:val="28"/>
          <w:szCs w:val="28"/>
        </w:rPr>
        <w:t>та буфетів;</w:t>
      </w:r>
    </w:p>
    <w:p w:rsidR="0065246B" w:rsidRPr="00E250F0" w:rsidRDefault="00D56C8C" w:rsidP="006C21B5">
      <w:pPr>
        <w:pStyle w:val="10"/>
        <w:numPr>
          <w:ilvl w:val="0"/>
          <w:numId w:val="11"/>
        </w:numPr>
        <w:spacing w:line="240" w:lineRule="auto"/>
        <w:ind w:left="0" w:firstLine="426"/>
        <w:rPr>
          <w:sz w:val="28"/>
          <w:szCs w:val="28"/>
        </w:rPr>
      </w:pPr>
      <w:r w:rsidRPr="00E250F0">
        <w:rPr>
          <w:sz w:val="28"/>
          <w:szCs w:val="28"/>
        </w:rPr>
        <w:t>здійснює п</w:t>
      </w:r>
      <w:r w:rsidR="00CB37B1" w:rsidRPr="00E250F0">
        <w:rPr>
          <w:sz w:val="28"/>
          <w:szCs w:val="28"/>
        </w:rPr>
        <w:t>е</w:t>
      </w:r>
      <w:r w:rsidRPr="00E250F0">
        <w:rPr>
          <w:sz w:val="28"/>
          <w:szCs w:val="28"/>
        </w:rPr>
        <w:t>ріодичні огляди  на педикульоз згідно з</w:t>
      </w:r>
      <w:r w:rsidR="00CB37B1" w:rsidRPr="00E250F0">
        <w:rPr>
          <w:sz w:val="28"/>
          <w:szCs w:val="28"/>
        </w:rPr>
        <w:t xml:space="preserve"> наказом МОЗ України </w:t>
      </w:r>
      <w:r w:rsidR="006C21B5" w:rsidRPr="00E250F0">
        <w:rPr>
          <w:sz w:val="28"/>
          <w:szCs w:val="28"/>
        </w:rPr>
        <w:t>«</w:t>
      </w:r>
      <w:r w:rsidR="00CB37B1" w:rsidRPr="00E250F0">
        <w:rPr>
          <w:sz w:val="28"/>
          <w:szCs w:val="28"/>
        </w:rPr>
        <w:t>Про організацію та проведення заходів по боротьбі з педикульозом</w:t>
      </w:r>
      <w:r w:rsidR="006C21B5" w:rsidRPr="00E250F0">
        <w:rPr>
          <w:sz w:val="28"/>
          <w:szCs w:val="28"/>
        </w:rPr>
        <w:t xml:space="preserve">». </w:t>
      </w:r>
    </w:p>
    <w:p w:rsidR="00CB37B1" w:rsidRPr="00E250F0" w:rsidRDefault="006C21B5" w:rsidP="0065246B">
      <w:pPr>
        <w:pStyle w:val="10"/>
        <w:spacing w:line="240" w:lineRule="auto"/>
        <w:ind w:firstLine="709"/>
        <w:rPr>
          <w:sz w:val="28"/>
          <w:szCs w:val="28"/>
        </w:rPr>
      </w:pPr>
      <w:r w:rsidRPr="00E250F0">
        <w:rPr>
          <w:sz w:val="28"/>
          <w:szCs w:val="28"/>
        </w:rPr>
        <w:t>У</w:t>
      </w:r>
      <w:r w:rsidR="00CB37B1" w:rsidRPr="00E250F0">
        <w:rPr>
          <w:sz w:val="28"/>
          <w:szCs w:val="28"/>
        </w:rPr>
        <w:t>сі учні обов'язково оглядаються після канікул та у подальшому - за епідпоказаннями, вибірково.</w:t>
      </w:r>
    </w:p>
    <w:p w:rsidR="00CB37B1" w:rsidRDefault="006C21B5" w:rsidP="006C21B5">
      <w:pPr>
        <w:pStyle w:val="a6"/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6C8C" w:rsidRPr="00E250F0">
        <w:rPr>
          <w:rFonts w:ascii="Times New Roman" w:hAnsi="Times New Roman" w:cs="Times New Roman"/>
          <w:sz w:val="28"/>
          <w:szCs w:val="28"/>
          <w:lang w:val="uk-UA"/>
        </w:rPr>
        <w:t>еде облік медичного обладнання, лікарських засобів та виробів медичного призначення, імунобіологічних препаратів, дотримується правил і термінів їх зберігання та використання, забезпечує своєчасне поповнення</w:t>
      </w:r>
      <w:r w:rsidR="0065246B" w:rsidRPr="00E250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50F0" w:rsidRDefault="00E250F0" w:rsidP="00E250F0">
      <w:pPr>
        <w:tabs>
          <w:tab w:val="left" w:pos="993"/>
          <w:tab w:val="left" w:pos="1418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250F0" w:rsidRDefault="00E250F0" w:rsidP="00E250F0">
      <w:pPr>
        <w:tabs>
          <w:tab w:val="left" w:pos="993"/>
          <w:tab w:val="left" w:pos="1418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250F0" w:rsidRPr="00E250F0" w:rsidRDefault="00E250F0" w:rsidP="00E250F0">
      <w:pPr>
        <w:tabs>
          <w:tab w:val="left" w:pos="993"/>
          <w:tab w:val="left" w:pos="1418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E1BCD" w:rsidRPr="00E250F0" w:rsidRDefault="001E1BCD" w:rsidP="00F613F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Матеріально-технічне забезпечення </w:t>
      </w:r>
      <w:r w:rsidR="00F613F8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медичного</w:t>
      </w: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</w:t>
      </w:r>
      <w:r w:rsidR="00F613F8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proofErr w:type="gramEnd"/>
    </w:p>
    <w:p w:rsidR="000C104D" w:rsidRPr="00E250F0" w:rsidRDefault="001E1BCD" w:rsidP="000C104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237355" w:rsidRPr="00E25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чинних норм законодавства, медичний кабінет укомплектов</w:t>
      </w:r>
      <w:r w:rsidR="00413733" w:rsidRPr="00E25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ується</w:t>
      </w:r>
      <w:r w:rsidR="00237355" w:rsidRPr="00E25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засобами медичного призначення та лікарськими засобами для надання першої та невідкладної медичної допомоги.</w:t>
      </w:r>
    </w:p>
    <w:p w:rsidR="00237355" w:rsidRPr="00E250F0" w:rsidRDefault="00237355" w:rsidP="000C104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4.2.Перелік устаткування, обладнання та виробів медичного призначення медичного кабінету школи (табель оснащення)</w:t>
      </w:r>
    </w:p>
    <w:p w:rsidR="00237355" w:rsidRPr="00E250F0" w:rsidRDefault="00237355" w:rsidP="002373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520"/>
        <w:gridCol w:w="1594"/>
      </w:tblGrid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Устаткування, обладнання або виріб медичного призначення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Письмовий стіл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1-2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4-6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Кушетка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Шафа канцелярська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1-2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Шафа аптечна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Медичний столик зі скляною покришкою: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A325A" w:rsidRPr="00E250F0" w:rsidTr="00510F42">
        <w:trPr>
          <w:trHeight w:val="65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7A325A" w:rsidRPr="007A325A" w:rsidRDefault="007A325A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7A325A" w:rsidRPr="00E250F0" w:rsidRDefault="007A325A" w:rsidP="007E4E35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 із засобами для надання невідкладної допомоги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25A" w:rsidRPr="00E250F0" w:rsidRDefault="007A325A" w:rsidP="0099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Холодильник (для вакцин і медикаментів)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Умивальник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Відро з педальною кришкою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Ваги медичні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Ростомір медичний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7355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Лампа настільна для офтальмологічного і</w:t>
            </w:r>
          </w:p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отоларингологічного</w:t>
            </w:r>
          </w:p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Тонометр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Фонендоскоп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Бинт маленький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Бинт великий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Джгут гумовий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4-6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Шприци одноразові з голками: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- 2.0 мл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- 5.0 мл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- 10.0 мл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Пінцет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Термометр медичний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20-25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Ножиці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Грілка гумова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Міхур для льоду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1-2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Лоток фігурний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Шпатель одноразовий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 шт.</w:t>
            </w:r>
          </w:p>
        </w:tc>
      </w:tr>
      <w:tr w:rsidR="0065246B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7A325A" w:rsidRDefault="0065246B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246B" w:rsidRPr="00E250F0" w:rsidRDefault="0065246B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Шини (Крамера, Дитерихса) пластмасові для верхніх кінцівок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46B" w:rsidRPr="00E250F0" w:rsidRDefault="00676380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5246B"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E250F0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E250F0" w:rsidRDefault="00E250F0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Гігрометр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Pr="00E250F0" w:rsidRDefault="00E250F0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E250F0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E250F0" w:rsidRDefault="00E250F0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Термометр кімнатний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Pr="00E250F0" w:rsidRDefault="00E250F0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E250F0" w:rsidRPr="00E250F0" w:rsidTr="00E250F0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Default="00E250F0" w:rsidP="00E250F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Термометр для холодильника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Default="00E250F0" w:rsidP="00E2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</w:tbl>
    <w:p w:rsidR="002360C9" w:rsidRPr="00E250F0" w:rsidRDefault="00E250F0" w:rsidP="002373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237355" w:rsidRPr="00E250F0" w:rsidRDefault="00237355" w:rsidP="002373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4.3.Табель оснащення медичного пункту медикаментами та перев'язувальними матеріалами із розрахунку на 100 дітей (на 1 рік)</w:t>
      </w: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103"/>
        <w:gridCol w:w="2693"/>
      </w:tblGrid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лікарського засобу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Розчин йоду спиртовий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фл. /50 мл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Розчин брил. зеленого спирт. 2%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фл. /50 мл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Розчин перекису водню 3%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 фл. /150 мл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Настій валеріани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фл. /50 мл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Краплі м'ятні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фл. /50 мл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Парацетамол табл.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Цитрамон табл.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Папазол табл.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Активоване вугілля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уп.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Фурацилін табл.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Мед. клей БФ-6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фл.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Трубчатий бинт №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шт.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Трубчатий бинт №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шт.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Бинт стерильний 10х5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шт.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Бинт нестерильний 10х5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шт.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Серветки стерильні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пач.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 /по 100 г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Лейкопластир катуш.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шт.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Марлеві пов'язки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шт.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Сода питна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пач.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Розчин аміаку 20%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по 50 г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C9" w:rsidRPr="00E250F0" w:rsidRDefault="007A325A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Дезактин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пач./по 100 г</w:t>
            </w:r>
          </w:p>
        </w:tc>
      </w:tr>
      <w:tr w:rsidR="002360C9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0C9" w:rsidRPr="00E250F0" w:rsidRDefault="002360C9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Спирт етиловий 70%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C9" w:rsidRPr="00E250F0" w:rsidRDefault="002360C9" w:rsidP="00A1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 г</w:t>
            </w:r>
          </w:p>
        </w:tc>
      </w:tr>
    </w:tbl>
    <w:p w:rsidR="002360C9" w:rsidRPr="00E250F0" w:rsidRDefault="002360C9" w:rsidP="002373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37355" w:rsidRPr="00E250F0" w:rsidRDefault="00237355" w:rsidP="002373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4.4. Перелік лікарських засобів для надання невідкладної допомоги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103"/>
        <w:gridCol w:w="2102"/>
      </w:tblGrid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2360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лікарського засобу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Атропін, 0,1%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 амп.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Кордіамін, амп.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Еуфілін 2,4%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Преднізолон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амп.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Адреналін 0,1%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Кофеїн 10%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Супрастин 2%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Фізіологічний розчин в амп.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Розчин магнезії 25%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л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Димедрол 1%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Анальгін 50%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уп.</w:t>
            </w:r>
          </w:p>
        </w:tc>
      </w:tr>
      <w:tr w:rsidR="00237355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7A325A" w:rsidRDefault="00237355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Новокаїн 0,25%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7355" w:rsidRPr="00E250F0" w:rsidRDefault="00237355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0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 уп.</w:t>
            </w:r>
          </w:p>
        </w:tc>
      </w:tr>
      <w:tr w:rsidR="00E250F0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Дібазол 1%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E250F0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Папаверін 2%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E250F0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Но-шпа 2%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уп.</w:t>
            </w:r>
          </w:p>
        </w:tc>
      </w:tr>
      <w:tr w:rsidR="00E250F0" w:rsidRPr="00E250F0" w:rsidTr="002360C9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7A325A" w:rsidRDefault="00E250F0" w:rsidP="007A325A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сальбутомол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0F0" w:rsidRPr="00E250F0" w:rsidRDefault="00E250F0" w:rsidP="00F3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1фл.</w:t>
            </w:r>
          </w:p>
        </w:tc>
      </w:tr>
    </w:tbl>
    <w:p w:rsidR="001E1BCD" w:rsidRPr="00E250F0" w:rsidRDefault="001E1BCD" w:rsidP="0043576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43576D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Документація медичного </w:t>
      </w: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кабінет</w:t>
      </w:r>
      <w:r w:rsidR="0043576D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D71E09" w:rsidRPr="00E250F0" w:rsidRDefault="001E1BCD" w:rsidP="00D92AB6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6179CC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 w:rsidR="006179CC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о-правова</w:t>
      </w:r>
      <w:r w:rsidR="00DF2257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база для медичного працівника школи</w:t>
      </w:r>
    </w:p>
    <w:p w:rsidR="00D71E09" w:rsidRPr="00E250F0" w:rsidRDefault="00D71E09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Конвенція про права дитини, прийнята резолюцією 44/25 Генеральної Асамблеї ООН від 20 листопада 1989 р.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(редакція зі змінами, схваленими резолюцією </w:t>
      </w:r>
      <w:hyperlink r:id="rId7" w:tgtFrame="_blank" w:history="1">
        <w:r w:rsidRPr="00E250F0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50/155 Генеральної Асамблеї ООН </w:t>
        </w:r>
      </w:hyperlink>
      <w:hyperlink r:id="rId8" w:tgtFrame="_blank" w:history="1">
        <w:r w:rsidRPr="00E250F0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від 21 грудня 1995 року</w:t>
        </w:r>
      </w:hyperlink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{Конвенцію ратифіковано Постановою ВР </w:t>
      </w:r>
      <w:hyperlink r:id="rId9" w:tgtFrame="_blank" w:history="1">
        <w:r w:rsidRPr="00E250F0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№ 789-XII від 27.02.91</w:t>
        </w:r>
      </w:hyperlink>
      <w:proofErr w:type="gramStart"/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}</w:t>
      </w:r>
      <w:bookmarkStart w:id="4" w:name="n257"/>
      <w:bookmarkEnd w:id="4"/>
      <w:proofErr w:type="gramEnd"/>
      <w:r w:rsidR="006179CC"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Додатково. </w:t>
      </w:r>
      <w:proofErr w:type="gramStart"/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Факультативні протоколи від </w:t>
      </w:r>
      <w:hyperlink r:id="rId10" w:tgtFrame="_blank" w:history="1">
        <w:r w:rsidRPr="00E250F0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01.01.2000</w:t>
        </w:r>
      </w:hyperlink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 </w:t>
      </w:r>
      <w:hyperlink r:id="rId11" w:anchor="n2" w:tgtFrame="_blank" w:history="1">
        <w:r w:rsidRPr="00E250F0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20.11.2014</w:t>
        </w:r>
      </w:hyperlink>
      <w:bookmarkStart w:id="5" w:name="n256"/>
      <w:bookmarkEnd w:id="5"/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gtFrame="_blank" w:history="1">
        <w:r w:rsidRPr="00E250F0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Статус</w:t>
        </w:r>
      </w:hyperlink>
      <w:r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Конвенції</w:t>
      </w:r>
      <w:r w:rsidR="006179CC" w:rsidRPr="00E250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proofErr w:type="gramEnd"/>
    </w:p>
    <w:p w:rsidR="00D71E09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 xml:space="preserve">Закон України «Основи законодавства 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>їни про охоронуздоров’я» від 19 листопада 1992 р. № 2801-XII.</w:t>
      </w:r>
      <w:r w:rsidR="00D71E09" w:rsidRPr="00E250F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71E09" w:rsidRPr="00E250F0">
        <w:rPr>
          <w:rFonts w:ascii="Times New Roman" w:hAnsi="Times New Roman" w:cs="Times New Roman"/>
          <w:sz w:val="28"/>
          <w:szCs w:val="28"/>
        </w:rPr>
        <w:t>Редакція від 06.11.2017 р. відповідно до Закону України від 06.04.2015 р. № 2002</w:t>
      </w:r>
      <w:r w:rsidR="00D71E09" w:rsidRPr="00E250F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1E09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Закон України «Конституція України» від 28 червня 1996 р.№ 254к/96-ВР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.</w:t>
      </w:r>
      <w:r w:rsidR="00D71E09" w:rsidRPr="00E250F0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="00D71E09" w:rsidRPr="00E250F0">
        <w:rPr>
          <w:rFonts w:ascii="Times New Roman" w:hAnsi="Times New Roman" w:cs="Times New Roman"/>
          <w:sz w:val="28"/>
          <w:szCs w:val="28"/>
        </w:rPr>
        <w:t xml:space="preserve">Із змінами, внесеними згідно із Законами № 2222-IV від 08.12.2004, ВВР, 2005, № 2, ст.44 </w:t>
      </w:r>
      <w:r w:rsidR="00D71E09" w:rsidRPr="00E25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E09" w:rsidRPr="00E250F0">
        <w:rPr>
          <w:rFonts w:ascii="Times New Roman" w:hAnsi="Times New Roman" w:cs="Times New Roman"/>
          <w:sz w:val="28"/>
          <w:szCs w:val="28"/>
        </w:rPr>
        <w:t xml:space="preserve">№ 2952-VI від 01.02.2011, ВВР, 2011, № 10, ст.68 </w:t>
      </w:r>
      <w:r w:rsidR="00D71E09" w:rsidRPr="00E25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E09" w:rsidRPr="00E250F0">
        <w:rPr>
          <w:rFonts w:ascii="Times New Roman" w:hAnsi="Times New Roman" w:cs="Times New Roman"/>
          <w:sz w:val="28"/>
          <w:szCs w:val="28"/>
        </w:rPr>
        <w:t xml:space="preserve">№ 586-VII від 19.09.2013, ВВР, 2014, № 11, ст.142 </w:t>
      </w:r>
      <w:r w:rsidR="00D71E09" w:rsidRPr="00E25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E09" w:rsidRPr="00E250F0">
        <w:rPr>
          <w:rFonts w:ascii="Times New Roman" w:hAnsi="Times New Roman" w:cs="Times New Roman"/>
          <w:sz w:val="28"/>
          <w:szCs w:val="28"/>
        </w:rPr>
        <w:t xml:space="preserve">№ 742-VII від 21.02.2014, ВВР, 2014, № 11, ст.143 </w:t>
      </w:r>
      <w:r w:rsidR="00D71E09" w:rsidRPr="00E25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1E09" w:rsidRPr="00E250F0">
        <w:rPr>
          <w:rFonts w:ascii="Times New Roman" w:hAnsi="Times New Roman" w:cs="Times New Roman"/>
          <w:sz w:val="28"/>
          <w:szCs w:val="28"/>
        </w:rPr>
        <w:t xml:space="preserve">№ 1401-VIII </w:t>
      </w:r>
      <w:proofErr w:type="gramStart"/>
      <w:r w:rsidR="00D71E09" w:rsidRPr="00E250F0">
        <w:rPr>
          <w:rFonts w:ascii="Times New Roman" w:hAnsi="Times New Roman" w:cs="Times New Roman"/>
          <w:sz w:val="28"/>
          <w:szCs w:val="28"/>
        </w:rPr>
        <w:t>від 02.06.2016, ВВР, 2016, № 28, ст.532}</w:t>
      </w:r>
      <w:proofErr w:type="gramEnd"/>
    </w:p>
    <w:p w:rsidR="00413733" w:rsidRPr="00E250F0" w:rsidRDefault="00413733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Закон України «Про освіту»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BF5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7BF5" w:rsidRPr="00E250F0">
        <w:rPr>
          <w:rFonts w:ascii="Times New Roman" w:hAnsi="Times New Roman" w:cs="Times New Roman"/>
          <w:sz w:val="28"/>
          <w:szCs w:val="28"/>
        </w:rPr>
        <w:t>05.09.17 р. № 2145-VIII</w:t>
      </w:r>
      <w:r w:rsidR="00AE7BF5" w:rsidRPr="00E25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BF5" w:rsidRPr="00E250F0">
        <w:rPr>
          <w:rFonts w:ascii="Times New Roman" w:hAnsi="Times New Roman" w:cs="Times New Roman"/>
          <w:sz w:val="28"/>
          <w:szCs w:val="28"/>
        </w:rPr>
        <w:t xml:space="preserve"> </w:t>
      </w:r>
      <w:r w:rsidR="00AE7BF5" w:rsidRPr="00E250F0">
        <w:rPr>
          <w:rFonts w:ascii="Times New Roman" w:hAnsi="Times New Roman" w:cs="Times New Roman"/>
          <w:sz w:val="28"/>
          <w:szCs w:val="28"/>
          <w:lang w:val="uk-UA"/>
        </w:rPr>
        <w:t>стаття 22</w:t>
      </w:r>
    </w:p>
    <w:p w:rsidR="007206AA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Закон України «Про загальну середню освіту» від 13 травня1999 р. № 651-XIV.</w:t>
      </w:r>
      <w:r w:rsidR="007206AA" w:rsidRPr="00E250F0">
        <w:rPr>
          <w:rFonts w:ascii="Times New Roman" w:hAnsi="Times New Roman" w:cs="Times New Roman"/>
          <w:sz w:val="28"/>
          <w:szCs w:val="28"/>
        </w:rPr>
        <w:t>{Із змінами, внесеними згідно із № 1114-VIII від 19.04.2016, ВВР, 2016, № 22, ст.452}</w:t>
      </w:r>
    </w:p>
    <w:p w:rsidR="007206AA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 xml:space="preserve">Закон України «Про охорону дитинства» </w:t>
      </w:r>
      <w:r w:rsidR="007206AA" w:rsidRPr="00E250F0">
        <w:rPr>
          <w:rFonts w:ascii="Times New Roman" w:hAnsi="Times New Roman" w:cs="Times New Roman"/>
          <w:sz w:val="28"/>
          <w:szCs w:val="28"/>
        </w:rPr>
        <w:t>від 26 квітня 2001 р.№ 2402-III{Із змінами, внесеними згідно із № 2180-VIII від 07.11.2017}</w:t>
      </w:r>
    </w:p>
    <w:p w:rsidR="007206AA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Постанова Кабінету Міні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>ів України «Про затвердження Порядку здійснення медичного обслуговування учнівзагальноосвітніх навчальних закладів» від 8 грудня 2009 р. № 1318.</w:t>
      </w:r>
      <w:r w:rsidR="007206AA" w:rsidRPr="00E250F0">
        <w:rPr>
          <w:rFonts w:ascii="Times New Roman" w:hAnsi="Times New Roman" w:cs="Times New Roman"/>
          <w:sz w:val="28"/>
          <w:szCs w:val="28"/>
        </w:rPr>
        <w:t xml:space="preserve">{ Із змінами, внесеними згідно з Постановами КМ  </w:t>
      </w:r>
      <w:r w:rsidR="007206AA" w:rsidRPr="00E250F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206AA" w:rsidRPr="00E250F0">
        <w:rPr>
          <w:rFonts w:ascii="Times New Roman" w:hAnsi="Times New Roman" w:cs="Times New Roman"/>
          <w:sz w:val="28"/>
          <w:szCs w:val="28"/>
        </w:rPr>
        <w:t xml:space="preserve"> 788 ( 788-2010-п ) від 27.08.2010 </w:t>
      </w:r>
      <w:r w:rsidR="007206AA" w:rsidRPr="00E250F0">
        <w:rPr>
          <w:rFonts w:ascii="Times New Roman" w:hAnsi="Times New Roman" w:cs="Times New Roman"/>
          <w:sz w:val="28"/>
          <w:szCs w:val="28"/>
          <w:lang w:val="uk-UA"/>
        </w:rPr>
        <w:t>,№</w:t>
      </w:r>
      <w:r w:rsidR="007206AA" w:rsidRPr="00E250F0">
        <w:rPr>
          <w:rFonts w:ascii="Times New Roman" w:hAnsi="Times New Roman" w:cs="Times New Roman"/>
          <w:sz w:val="28"/>
          <w:szCs w:val="28"/>
        </w:rPr>
        <w:t xml:space="preserve">  25 (  25-2013-п ) від 14.01.2013</w:t>
      </w:r>
      <w:r w:rsidR="007206AA" w:rsidRPr="00E250F0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7206AA" w:rsidRPr="00E250F0">
        <w:rPr>
          <w:rFonts w:ascii="Times New Roman" w:hAnsi="Times New Roman" w:cs="Times New Roman"/>
          <w:sz w:val="28"/>
          <w:szCs w:val="28"/>
        </w:rPr>
        <w:t xml:space="preserve"> 568 ( 568-2015-п ) від 05.08.2015 }</w:t>
      </w:r>
    </w:p>
    <w:p w:rsidR="0043576D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Наказ Міністерства охорони здоров’я України «Про організацію та проведення заході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 xml:space="preserve"> по боротьбі зпедикульозом» від28 березня 1994 р. № 38.</w:t>
      </w:r>
    </w:p>
    <w:p w:rsidR="0043576D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 xml:space="preserve">Наказ Міністерства охорони здоров’я України «Про удосконалення 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амбулаторно-пол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>іклінічної допомоги дітям вУкраїні» від29 листопада 2002 р. № 434.</w:t>
      </w:r>
    </w:p>
    <w:p w:rsidR="0043576D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Наказ Міністерства охорони здоров’я України «Про затвердження норм робочого часу для працівників закладів та установ охорони здоров’я» від 25 травня 2006 р. № 319.</w:t>
      </w:r>
      <w:proofErr w:type="gramStart"/>
      <w:r w:rsidR="007206AA" w:rsidRPr="00E250F0">
        <w:rPr>
          <w:rFonts w:ascii="Times New Roman" w:hAnsi="Times New Roman" w:cs="Times New Roman"/>
          <w:iCs/>
          <w:sz w:val="28"/>
          <w:szCs w:val="28"/>
        </w:rPr>
        <w:t xml:space="preserve">{ </w:t>
      </w:r>
      <w:proofErr w:type="gramEnd"/>
      <w:r w:rsidR="007206AA" w:rsidRPr="00E250F0">
        <w:rPr>
          <w:rFonts w:ascii="Times New Roman" w:hAnsi="Times New Roman" w:cs="Times New Roman"/>
          <w:iCs/>
          <w:sz w:val="28"/>
          <w:szCs w:val="28"/>
        </w:rPr>
        <w:t xml:space="preserve">Із змінами, внесеними згідно з Наказом Міністерства охорони здоров'я N 580 ( </w:t>
      </w:r>
      <w:hyperlink r:id="rId13" w:tgtFrame="_blank" w:history="1">
        <w:r w:rsidR="007206AA" w:rsidRPr="00E250F0">
          <w:rPr>
            <w:rStyle w:val="a9"/>
            <w:rFonts w:ascii="Times New Roman" w:hAnsi="Times New Roman" w:cs="Times New Roman"/>
            <w:iCs/>
            <w:sz w:val="28"/>
            <w:szCs w:val="28"/>
          </w:rPr>
          <w:t>z1052-06</w:t>
        </w:r>
      </w:hyperlink>
      <w:r w:rsidR="007206AA" w:rsidRPr="00E250F0">
        <w:rPr>
          <w:rFonts w:ascii="Times New Roman" w:hAnsi="Times New Roman" w:cs="Times New Roman"/>
          <w:iCs/>
          <w:sz w:val="28"/>
          <w:szCs w:val="28"/>
        </w:rPr>
        <w:t xml:space="preserve"> ) від 28.08.2006 } </w:t>
      </w:r>
    </w:p>
    <w:p w:rsidR="0043576D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Наказ Міністерства охорони здоров’я України «Про удосконалення медичного обслуговування учнів загальноосвітніх навчальних закладів» від 16 серпня 2010 р. № 682.</w:t>
      </w:r>
      <w:proofErr w:type="gramStart"/>
      <w:r w:rsidR="007206AA" w:rsidRPr="00E250F0">
        <w:rPr>
          <w:rFonts w:ascii="Times New Roman" w:hAnsi="Times New Roman" w:cs="Times New Roman"/>
          <w:iCs/>
          <w:sz w:val="28"/>
          <w:szCs w:val="28"/>
        </w:rPr>
        <w:t xml:space="preserve">{ </w:t>
      </w:r>
      <w:proofErr w:type="gramEnd"/>
      <w:r w:rsidR="007206AA" w:rsidRPr="00E250F0">
        <w:rPr>
          <w:rFonts w:ascii="Times New Roman" w:hAnsi="Times New Roman" w:cs="Times New Roman"/>
          <w:iCs/>
          <w:sz w:val="28"/>
          <w:szCs w:val="28"/>
        </w:rPr>
        <w:t>Із змінами, внесеними згідно з Наказом Міністерств</w:t>
      </w:r>
      <w:r w:rsidR="007206AA" w:rsidRPr="00E250F0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7206AA" w:rsidRPr="00E250F0">
        <w:rPr>
          <w:rFonts w:ascii="Times New Roman" w:hAnsi="Times New Roman" w:cs="Times New Roman"/>
          <w:iCs/>
          <w:sz w:val="28"/>
          <w:szCs w:val="28"/>
        </w:rPr>
        <w:t xml:space="preserve"> охорони здоров'я  N 382 ( </w:t>
      </w:r>
      <w:hyperlink r:id="rId14" w:tgtFrame="_blank" w:history="1">
        <w:r w:rsidR="007206AA" w:rsidRPr="00E250F0">
          <w:rPr>
            <w:rStyle w:val="a9"/>
            <w:rFonts w:ascii="Times New Roman" w:hAnsi="Times New Roman" w:cs="Times New Roman"/>
            <w:iCs/>
            <w:sz w:val="28"/>
            <w:szCs w:val="28"/>
          </w:rPr>
          <w:t>z0941-12</w:t>
        </w:r>
      </w:hyperlink>
      <w:r w:rsidR="007206AA" w:rsidRPr="00E250F0">
        <w:rPr>
          <w:rFonts w:ascii="Times New Roman" w:hAnsi="Times New Roman" w:cs="Times New Roman"/>
          <w:iCs/>
          <w:sz w:val="28"/>
          <w:szCs w:val="28"/>
        </w:rPr>
        <w:t xml:space="preserve"> ) від 23.05.2012 }</w:t>
      </w:r>
    </w:p>
    <w:p w:rsidR="0043576D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250F0">
        <w:rPr>
          <w:rFonts w:ascii="Times New Roman" w:hAnsi="Times New Roman" w:cs="Times New Roman"/>
          <w:sz w:val="28"/>
          <w:szCs w:val="28"/>
        </w:rPr>
        <w:t>Наказ Міністерства охорони здоров’я України «Про затвердження Ліцензійних умов провадження господарської діяльності з медичної практики» від 2 лютого 2011 р. № 49.</w:t>
      </w:r>
      <w:r w:rsidR="007206AA" w:rsidRPr="00E250F0">
        <w:rPr>
          <w:rFonts w:ascii="Times New Roman" w:hAnsi="Times New Roman" w:cs="Times New Roman"/>
          <w:sz w:val="28"/>
          <w:szCs w:val="28"/>
        </w:rPr>
        <w:t>{Із змінами, внесеними згідно з Наказами Міністерства охорони здоров'я</w:t>
      </w:r>
      <w:hyperlink r:id="rId15" w:tgtFrame="_blank" w:history="1">
        <w:r w:rsidR="007206AA" w:rsidRPr="00E250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№ 130 від 02.03.2011</w:t>
        </w:r>
      </w:hyperlink>
      <w:r w:rsidR="007206AA" w:rsidRPr="00E250F0">
        <w:rPr>
          <w:rFonts w:ascii="Times New Roman" w:hAnsi="Times New Roman" w:cs="Times New Roman"/>
          <w:sz w:val="28"/>
          <w:szCs w:val="28"/>
        </w:rPr>
        <w:t> </w:t>
      </w:r>
      <w:r w:rsidR="007206AA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16" w:tgtFrame="_blank" w:history="1">
        <w:r w:rsidR="007206AA" w:rsidRPr="00E250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№ 847 від 05.12.2011</w:t>
        </w:r>
      </w:hyperlink>
      <w:r w:rsidR="007206AA" w:rsidRPr="00E250F0">
        <w:rPr>
          <w:rFonts w:ascii="Times New Roman" w:hAnsi="Times New Roman" w:cs="Times New Roman"/>
          <w:sz w:val="28"/>
          <w:szCs w:val="28"/>
        </w:rPr>
        <w:t> </w:t>
      </w:r>
      <w:r w:rsidR="007206AA" w:rsidRPr="00E250F0">
        <w:rPr>
          <w:rFonts w:ascii="Times New Roman" w:hAnsi="Times New Roman" w:cs="Times New Roman"/>
          <w:sz w:val="28"/>
          <w:szCs w:val="28"/>
          <w:lang w:val="uk-UA"/>
        </w:rPr>
        <w:t>,</w:t>
      </w:r>
      <w:hyperlink r:id="rId17" w:anchor="n6" w:tgtFrame="_blank" w:history="1">
        <w:r w:rsidR="007206AA" w:rsidRPr="00E250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№ 981 від 30.11.2012</w:t>
        </w:r>
      </w:hyperlink>
      <w:r w:rsidR="007206AA" w:rsidRPr="00E250F0">
        <w:rPr>
          <w:rFonts w:ascii="Times New Roman" w:hAnsi="Times New Roman" w:cs="Times New Roman"/>
          <w:sz w:val="28"/>
          <w:szCs w:val="28"/>
        </w:rPr>
        <w:t>}</w:t>
      </w:r>
      <w:proofErr w:type="gramEnd"/>
    </w:p>
    <w:p w:rsidR="0043576D" w:rsidRPr="00E250F0" w:rsidRDefault="0043576D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Державні санітарні правила і норми влаштування, утриманнязагальноосвітніх навчальних закладівта організації навчально-виховного процесу. ДСанПіН 5.5.2.008-01; від 14 серпня 2001 р.№ 63.</w:t>
      </w:r>
    </w:p>
    <w:p w:rsidR="00DF2257" w:rsidRPr="00E250F0" w:rsidRDefault="00DF2257" w:rsidP="00D92AB6">
      <w:pPr>
        <w:pStyle w:val="a6"/>
        <w:numPr>
          <w:ilvl w:val="0"/>
          <w:numId w:val="13"/>
        </w:numPr>
        <w:tabs>
          <w:tab w:val="left" w:pos="0"/>
        </w:tabs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Наказ Міністерства Охорони здоров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`я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від 29.07.1996 р. №233. "Про затвердження інструкції щодо надання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медико-сан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ітарної допомоги хворим на туберкульоз".</w:t>
      </w:r>
    </w:p>
    <w:p w:rsidR="00DF2257" w:rsidRPr="00E250F0" w:rsidRDefault="00DF2257" w:rsidP="00D92AB6">
      <w:pPr>
        <w:pStyle w:val="a6"/>
        <w:numPr>
          <w:ilvl w:val="0"/>
          <w:numId w:val="13"/>
        </w:numPr>
        <w:tabs>
          <w:tab w:val="left" w:pos="0"/>
        </w:tabs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Наказ №595 від 16.09.2011 р. Міністерство Охорони здоров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`я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"Про порядок проведення профілактичних щеплень в України та контроль якості й обігу медичних і мунобіологічних препаратів".</w:t>
      </w:r>
      <w:r w:rsidR="007206AA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{Із змінами, внесеними згідно з Наказами Міністерства охорони здоров'я № 551 від 11.08.2014 </w:t>
      </w:r>
      <w:r w:rsidR="007206AA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7206AA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996 від 26.09.2016}</w:t>
      </w:r>
    </w:p>
    <w:p w:rsidR="00DF2257" w:rsidRPr="00E250F0" w:rsidRDefault="006179CC" w:rsidP="00D92AB6">
      <w:pPr>
        <w:pStyle w:val="a6"/>
        <w:numPr>
          <w:ilvl w:val="0"/>
          <w:numId w:val="13"/>
        </w:numPr>
        <w:tabs>
          <w:tab w:val="left" w:pos="0"/>
        </w:tabs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 Міністерства охорони здоров'я України від 15.01.2014 № 34 «Про затвердження та впровадження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медико-технолог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ічних документів зі стандартизації екстреної медичної допомоги».</w:t>
      </w:r>
    </w:p>
    <w:p w:rsidR="00DF2257" w:rsidRPr="00E250F0" w:rsidRDefault="00DF2257" w:rsidP="00D92AB6">
      <w:pPr>
        <w:pStyle w:val="a6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Посадова інструкція сестри медичної школи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733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proofErr w:type="gramEnd"/>
    </w:p>
    <w:p w:rsidR="0043576D" w:rsidRPr="00E250F0" w:rsidRDefault="001E1BCD" w:rsidP="00D92AB6">
      <w:pPr>
        <w:tabs>
          <w:tab w:val="left" w:pos="0"/>
        </w:tabs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576D" w:rsidRPr="00E250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3576D" w:rsidRPr="00E250F0">
        <w:rPr>
          <w:rFonts w:ascii="Times New Roman" w:hAnsi="Times New Roman" w:cs="Times New Roman"/>
          <w:sz w:val="28"/>
          <w:szCs w:val="28"/>
        </w:rPr>
        <w:t>бліково-звітн</w:t>
      </w:r>
      <w:r w:rsidR="0043576D" w:rsidRPr="00E250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179CC" w:rsidRPr="00E250F0">
        <w:rPr>
          <w:rFonts w:ascii="Times New Roman" w:hAnsi="Times New Roman" w:cs="Times New Roman"/>
          <w:sz w:val="28"/>
          <w:szCs w:val="28"/>
        </w:rPr>
        <w:t xml:space="preserve"> та </w:t>
      </w:r>
      <w:r w:rsidR="0043576D" w:rsidRPr="00E250F0">
        <w:rPr>
          <w:rFonts w:ascii="Times New Roman" w:hAnsi="Times New Roman" w:cs="Times New Roman"/>
          <w:sz w:val="28"/>
          <w:szCs w:val="28"/>
        </w:rPr>
        <w:t>медичн</w:t>
      </w:r>
      <w:r w:rsidR="0043576D" w:rsidRPr="00E250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576D" w:rsidRPr="00E250F0">
        <w:rPr>
          <w:rFonts w:ascii="Times New Roman" w:hAnsi="Times New Roman" w:cs="Times New Roman"/>
          <w:sz w:val="28"/>
          <w:szCs w:val="28"/>
        </w:rPr>
        <w:t>документаці</w:t>
      </w:r>
      <w:r w:rsidR="0043576D" w:rsidRPr="00E250F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3576D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шкільної медсестри</w:t>
      </w:r>
      <w:r w:rsidR="0043576D" w:rsidRPr="00E250F0">
        <w:rPr>
          <w:rFonts w:ascii="Times New Roman" w:hAnsi="Times New Roman" w:cs="Times New Roman"/>
          <w:sz w:val="28"/>
          <w:szCs w:val="28"/>
          <w:lang w:val="uk-UA"/>
        </w:rPr>
        <w:t>, що ведеться</w:t>
      </w:r>
      <w:r w:rsidR="0043576D" w:rsidRPr="00E250F0">
        <w:rPr>
          <w:rFonts w:ascii="Times New Roman" w:hAnsi="Times New Roman" w:cs="Times New Roman"/>
          <w:sz w:val="28"/>
          <w:szCs w:val="28"/>
        </w:rPr>
        <w:t xml:space="preserve"> у порядку, встановленому МОЗ України</w:t>
      </w:r>
      <w:r w:rsidR="00DF2257" w:rsidRPr="00E250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Медична картка дитини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документі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Довідка про медогляд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 профілактичних щеплень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 інфекційних захворювань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обліку роботи з гі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ієнічного виховання учнів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медичного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уроками фізкультури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Амбулаторний журнал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 учнів, які зараховані  до груп  фізичної культури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спостереження за контактними дітьми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виконання норм харчування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бракеражу готової продукції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 бракеражу сирої продукції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здоров’я працівників харчоблоку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 випадків постачання недоброякісної продукції</w:t>
      </w:r>
    </w:p>
    <w:p w:rsidR="0043576D" w:rsidRPr="00E250F0" w:rsidRDefault="0043576D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температурного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режиму у холодильнику на харчоблоці</w:t>
      </w:r>
    </w:p>
    <w:p w:rsidR="0043576D" w:rsidRPr="00E250F0" w:rsidRDefault="00DF2257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o64"/>
      <w:bookmarkEnd w:id="6"/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 мікротравм</w:t>
      </w:r>
    </w:p>
    <w:p w:rsidR="0029213A" w:rsidRPr="00E250F0" w:rsidRDefault="00DF2257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 медогляду працівників</w:t>
      </w:r>
    </w:p>
    <w:p w:rsidR="002360C9" w:rsidRPr="00E250F0" w:rsidRDefault="002360C9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дітей, </w:t>
      </w:r>
      <w:r w:rsidR="00C0649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направляються у міський туб.диспансер</w:t>
      </w:r>
    </w:p>
    <w:p w:rsidR="00730036" w:rsidRPr="00E250F0" w:rsidRDefault="00C0649E" w:rsidP="00730036">
      <w:pPr>
        <w:pStyle w:val="a6"/>
        <w:numPr>
          <w:ilvl w:val="0"/>
          <w:numId w:val="14"/>
        </w:numPr>
        <w:tabs>
          <w:tab w:val="left" w:pos="1418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дітей, які знаходяться на диспансерному обліку  у </w:t>
      </w:r>
    </w:p>
    <w:p w:rsidR="00C0649E" w:rsidRPr="00E250F0" w:rsidRDefault="00C0649E" w:rsidP="00730036">
      <w:pPr>
        <w:pStyle w:val="a6"/>
        <w:tabs>
          <w:tab w:val="left" w:pos="1418"/>
        </w:tabs>
        <w:ind w:left="851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міському туб.диспансері</w:t>
      </w:r>
    </w:p>
    <w:p w:rsidR="00C0649E" w:rsidRPr="00E250F0" w:rsidRDefault="00C0649E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реєстрації дітей, які навчаються вдома</w:t>
      </w:r>
    </w:p>
    <w:p w:rsidR="00C0649E" w:rsidRPr="00E250F0" w:rsidRDefault="00C0649E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довготривалих протипоказань</w:t>
      </w:r>
    </w:p>
    <w:p w:rsidR="00C0649E" w:rsidRPr="00E250F0" w:rsidRDefault="00C0649E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огляду на педикульоз та коросту</w:t>
      </w:r>
    </w:p>
    <w:p w:rsidR="00C0649E" w:rsidRPr="00E250F0" w:rsidRDefault="00C0649E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реєстрації дітей, які потребують дієтичного харчування</w:t>
      </w:r>
    </w:p>
    <w:p w:rsidR="00C0649E" w:rsidRPr="00E250F0" w:rsidRDefault="00C0649E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відмов від профщеплень</w:t>
      </w:r>
    </w:p>
    <w:p w:rsidR="00C0649E" w:rsidRPr="00E250F0" w:rsidRDefault="00C0649E" w:rsidP="001D49C0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генерального прибирання медичного кабі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нету</w:t>
      </w:r>
      <w:proofErr w:type="gramEnd"/>
    </w:p>
    <w:p w:rsidR="001D49C0" w:rsidRPr="00E250F0" w:rsidRDefault="00730036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proofErr w:type="gramStart"/>
      <w:r w:rsidR="00C0649E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="00C0649E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іку</w:t>
      </w:r>
      <w:r w:rsidR="00C0649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квар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</w:t>
      </w:r>
      <w:r w:rsidR="00C0649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ування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приміщення </w:t>
      </w:r>
      <w:r w:rsidR="00C0649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медичного кабінету</w:t>
      </w:r>
    </w:p>
    <w:p w:rsidR="00C0649E" w:rsidRPr="00E250F0" w:rsidRDefault="00C0649E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Диспансерний журнал</w:t>
      </w:r>
    </w:p>
    <w:p w:rsidR="00C0649E" w:rsidRPr="00E250F0" w:rsidRDefault="00C0649E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тарного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стану приміщень харчоблоку</w:t>
      </w:r>
    </w:p>
    <w:p w:rsidR="00C0649E" w:rsidRPr="00E250F0" w:rsidRDefault="00C0649E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прибулих та вибулих учні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gramEnd"/>
    </w:p>
    <w:p w:rsidR="00C0649E" w:rsidRPr="00E250F0" w:rsidRDefault="00730036" w:rsidP="00C0649E">
      <w:pPr>
        <w:pStyle w:val="a6"/>
        <w:numPr>
          <w:ilvl w:val="0"/>
          <w:numId w:val="14"/>
        </w:numPr>
        <w:tabs>
          <w:tab w:val="left" w:pos="0"/>
        </w:tabs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виклику швидкої допомоги</w:t>
      </w:r>
    </w:p>
    <w:p w:rsidR="00730036" w:rsidRPr="00E250F0" w:rsidRDefault="00730036" w:rsidP="00730036">
      <w:pPr>
        <w:pStyle w:val="a6"/>
        <w:tabs>
          <w:tab w:val="left" w:pos="0"/>
        </w:tabs>
        <w:ind w:left="851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213A" w:rsidRPr="00E250F0" w:rsidRDefault="001E1BCD" w:rsidP="00020F1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Оформлення </w:t>
      </w:r>
      <w:r w:rsidR="0029213A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медичного</w:t>
      </w: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</w:t>
      </w:r>
      <w:r w:rsidR="0029213A"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2360C9" w:rsidRPr="00E250F0" w:rsidRDefault="0029213A" w:rsidP="0029213A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Чинним законодавством передбачено повне та всебічне інформування </w:t>
      </w:r>
      <w:r w:rsidR="00AE7BF5" w:rsidRPr="00E250F0">
        <w:rPr>
          <w:rFonts w:ascii="Times New Roman" w:hAnsi="Times New Roman" w:cs="Times New Roman"/>
          <w:sz w:val="28"/>
          <w:szCs w:val="28"/>
          <w:lang w:val="uk-UA"/>
        </w:rPr>
        <w:t>учасників навчально-виховного процесу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щодо освітньо-кваліфікаційного рівня медичних працівників, які забезпечуватимуть надання медичної допомоги. </w:t>
      </w:r>
    </w:p>
    <w:p w:rsidR="001E1BCD" w:rsidRPr="00E250F0" w:rsidRDefault="0029213A" w:rsidP="0029213A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</w:rPr>
        <w:t>Інформацію розмі</w:t>
      </w:r>
      <w:r w:rsidR="00AE7BF5" w:rsidRPr="00E250F0">
        <w:rPr>
          <w:rFonts w:ascii="Times New Roman" w:hAnsi="Times New Roman" w:cs="Times New Roman"/>
          <w:sz w:val="28"/>
          <w:szCs w:val="28"/>
          <w:lang w:val="uk-UA"/>
        </w:rPr>
        <w:t>щують</w:t>
      </w:r>
      <w:r w:rsidRPr="00E250F0">
        <w:rPr>
          <w:rFonts w:ascii="Times New Roman" w:hAnsi="Times New Roman" w:cs="Times New Roman"/>
          <w:sz w:val="28"/>
          <w:szCs w:val="28"/>
        </w:rPr>
        <w:t xml:space="preserve"> і перед входом до медичного кабінету, і </w:t>
      </w:r>
      <w:proofErr w:type="gramStart"/>
      <w:r w:rsidRPr="00E2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0F0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F0">
        <w:rPr>
          <w:rFonts w:ascii="Times New Roman" w:hAnsi="Times New Roman" w:cs="Times New Roman"/>
          <w:sz w:val="28"/>
          <w:szCs w:val="28"/>
        </w:rPr>
        <w:t>кабінеті</w:t>
      </w:r>
    </w:p>
    <w:p w:rsidR="00DF2257" w:rsidRPr="00E250F0" w:rsidRDefault="0029213A" w:rsidP="001D49C0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6.1.Н</w:t>
      </w:r>
      <w:r w:rsidR="00DF2257" w:rsidRPr="00E250F0">
        <w:rPr>
          <w:rFonts w:ascii="Times New Roman" w:hAnsi="Times New Roman" w:cs="Times New Roman"/>
          <w:sz w:val="28"/>
          <w:szCs w:val="28"/>
        </w:rPr>
        <w:t xml:space="preserve">а дверях медичного кабінету 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>розташовується</w:t>
      </w:r>
      <w:r w:rsidR="00DF2257" w:rsidRPr="00E250F0">
        <w:rPr>
          <w:rFonts w:ascii="Times New Roman" w:hAnsi="Times New Roman" w:cs="Times New Roman"/>
          <w:sz w:val="28"/>
          <w:szCs w:val="28"/>
        </w:rPr>
        <w:t xml:space="preserve"> табличка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257" w:rsidRPr="00E250F0">
        <w:rPr>
          <w:rFonts w:ascii="Times New Roman" w:hAnsi="Times New Roman" w:cs="Times New Roman"/>
          <w:sz w:val="28"/>
          <w:szCs w:val="28"/>
        </w:rPr>
        <w:t>з читабельним відповідним надписом «Медичний кабінет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2257" w:rsidRPr="00E250F0">
        <w:rPr>
          <w:rFonts w:ascii="Times New Roman" w:hAnsi="Times New Roman" w:cs="Times New Roman"/>
          <w:sz w:val="28"/>
          <w:szCs w:val="28"/>
        </w:rPr>
        <w:t>.</w:t>
      </w:r>
    </w:p>
    <w:p w:rsidR="005F79E3" w:rsidRPr="00E250F0" w:rsidRDefault="00FD5405" w:rsidP="001D49C0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6.2. </w:t>
      </w:r>
      <w:r w:rsidR="00DF2257" w:rsidRPr="00E250F0">
        <w:rPr>
          <w:rFonts w:ascii="Times New Roman" w:hAnsi="Times New Roman" w:cs="Times New Roman"/>
          <w:sz w:val="28"/>
          <w:szCs w:val="28"/>
        </w:rPr>
        <w:t xml:space="preserve">У медичному кабінеті на видному місці 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="00DF2257" w:rsidRPr="00E250F0">
        <w:rPr>
          <w:rFonts w:ascii="Times New Roman" w:hAnsi="Times New Roman" w:cs="Times New Roman"/>
          <w:sz w:val="28"/>
          <w:szCs w:val="28"/>
        </w:rPr>
        <w:t xml:space="preserve"> інформація для 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навчально-виховного процесу </w:t>
      </w:r>
      <w:r w:rsidR="00DF2257" w:rsidRPr="00E250F0">
        <w:rPr>
          <w:rFonts w:ascii="Times New Roman" w:hAnsi="Times New Roman" w:cs="Times New Roman"/>
          <w:sz w:val="28"/>
          <w:szCs w:val="28"/>
        </w:rPr>
        <w:t>(пацієнтом є не тільки хвора особа</w:t>
      </w:r>
      <w:proofErr w:type="gramStart"/>
      <w:r w:rsidR="00DF2257" w:rsidRPr="00E250F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DF2257" w:rsidRPr="00E250F0">
        <w:rPr>
          <w:rFonts w:ascii="Times New Roman" w:hAnsi="Times New Roman" w:cs="Times New Roman"/>
          <w:sz w:val="28"/>
          <w:szCs w:val="28"/>
        </w:rPr>
        <w:t xml:space="preserve"> й будь-яка здорова дитина, яка звертається з метою отриманняінформації чи з профілактичною метою). </w:t>
      </w:r>
    </w:p>
    <w:p w:rsidR="00DF2257" w:rsidRPr="00E250F0" w:rsidRDefault="005F79E3" w:rsidP="001D49C0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F2257" w:rsidRPr="00E250F0">
        <w:rPr>
          <w:rFonts w:ascii="Times New Roman" w:hAnsi="Times New Roman" w:cs="Times New Roman"/>
          <w:sz w:val="28"/>
          <w:szCs w:val="28"/>
        </w:rPr>
        <w:t>ерелік відомостей, ви</w:t>
      </w:r>
      <w:r w:rsidRPr="00E250F0">
        <w:rPr>
          <w:rFonts w:ascii="Times New Roman" w:hAnsi="Times New Roman" w:cs="Times New Roman"/>
          <w:sz w:val="28"/>
          <w:szCs w:val="28"/>
        </w:rPr>
        <w:t>значенихЛіцензійними умовами</w:t>
      </w:r>
      <w:r w:rsidR="00DF2257" w:rsidRPr="00E250F0">
        <w:rPr>
          <w:rFonts w:ascii="Times New Roman" w:hAnsi="Times New Roman" w:cs="Times New Roman"/>
          <w:sz w:val="28"/>
          <w:szCs w:val="28"/>
        </w:rPr>
        <w:t>:</w:t>
      </w:r>
    </w:p>
    <w:p w:rsidR="00DF2257" w:rsidRPr="00E250F0" w:rsidRDefault="00DF2257" w:rsidP="001D49C0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50F0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="002360C9" w:rsidRPr="00E250F0">
        <w:rPr>
          <w:rFonts w:ascii="Times New Roman" w:hAnsi="Times New Roman" w:cs="Times New Roman"/>
          <w:sz w:val="28"/>
          <w:szCs w:val="28"/>
          <w:lang w:val="uk-UA"/>
        </w:rPr>
        <w:t>дані про</w:t>
      </w:r>
      <w:r w:rsidRPr="00E250F0">
        <w:rPr>
          <w:rFonts w:ascii="Times New Roman" w:hAnsi="Times New Roman" w:cs="Times New Roman"/>
          <w:sz w:val="28"/>
          <w:szCs w:val="28"/>
        </w:rPr>
        <w:t>ліцензі</w:t>
      </w:r>
      <w:r w:rsidR="002360C9" w:rsidRPr="00E250F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250F0">
        <w:rPr>
          <w:rFonts w:ascii="Times New Roman" w:hAnsi="Times New Roman" w:cs="Times New Roman"/>
          <w:sz w:val="28"/>
          <w:szCs w:val="28"/>
        </w:rPr>
        <w:t xml:space="preserve"> на медичну практику, видан</w:t>
      </w:r>
      <w:r w:rsidR="002360C9" w:rsidRPr="00E250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50F0">
        <w:rPr>
          <w:rFonts w:ascii="Times New Roman" w:hAnsi="Times New Roman" w:cs="Times New Roman"/>
          <w:sz w:val="28"/>
          <w:szCs w:val="28"/>
        </w:rPr>
        <w:t xml:space="preserve"> Міністерствомохорони здоров’я України;</w:t>
      </w:r>
    </w:p>
    <w:p w:rsidR="00DF2257" w:rsidRPr="00E250F0" w:rsidRDefault="00DF2257" w:rsidP="001D49C0">
      <w:pPr>
        <w:autoSpaceDE w:val="0"/>
        <w:autoSpaceDN w:val="0"/>
        <w:adjustRightInd w:val="0"/>
        <w:ind w:firstLine="709"/>
        <w:jc w:val="left"/>
        <w:rPr>
          <w:rFonts w:ascii="Times New Roman" w:eastAsia="ZapfDingbats" w:hAnsi="Times New Roman" w:cs="Times New Roman"/>
          <w:sz w:val="28"/>
          <w:szCs w:val="28"/>
        </w:rPr>
      </w:pPr>
      <w:r w:rsidRPr="00E250F0">
        <w:rPr>
          <w:rFonts w:ascii="Times New Roman" w:eastAsia="ZapfDingbats" w:hAnsi="Times New Roman" w:cs="Times New Roman"/>
          <w:sz w:val="28"/>
          <w:szCs w:val="28"/>
        </w:rPr>
        <w:t>● режим роботи медпункту;</w:t>
      </w:r>
    </w:p>
    <w:p w:rsidR="00DF2257" w:rsidRPr="00E250F0" w:rsidRDefault="00DF2257" w:rsidP="00515870">
      <w:pPr>
        <w:autoSpaceDE w:val="0"/>
        <w:autoSpaceDN w:val="0"/>
        <w:adjustRightInd w:val="0"/>
        <w:ind w:firstLine="709"/>
        <w:jc w:val="left"/>
        <w:rPr>
          <w:rFonts w:ascii="Times New Roman" w:eastAsia="ZapfDingbats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ZapfDingbats" w:hAnsi="Times New Roman" w:cs="Times New Roman"/>
          <w:sz w:val="28"/>
          <w:szCs w:val="28"/>
        </w:rPr>
        <w:t xml:space="preserve">● відомості </w:t>
      </w:r>
      <w:r w:rsidR="00515870"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 xml:space="preserve">про медичних працівників </w:t>
      </w:r>
      <w:r w:rsidRPr="00E250F0">
        <w:rPr>
          <w:rFonts w:ascii="Times New Roman" w:eastAsia="ZapfDingbats" w:hAnsi="Times New Roman" w:cs="Times New Roman"/>
          <w:sz w:val="28"/>
          <w:szCs w:val="28"/>
        </w:rPr>
        <w:t>(</w:t>
      </w:r>
      <w:proofErr w:type="gramStart"/>
      <w:r w:rsidRPr="00E250F0">
        <w:rPr>
          <w:rFonts w:ascii="Times New Roman" w:eastAsia="ZapfDingbats" w:hAnsi="Times New Roman" w:cs="Times New Roman"/>
          <w:sz w:val="28"/>
          <w:szCs w:val="28"/>
        </w:rPr>
        <w:t>пр</w:t>
      </w:r>
      <w:proofErr w:type="gramEnd"/>
      <w:r w:rsidRPr="00E250F0">
        <w:rPr>
          <w:rFonts w:ascii="Times New Roman" w:eastAsia="ZapfDingbats" w:hAnsi="Times New Roman" w:cs="Times New Roman"/>
          <w:sz w:val="28"/>
          <w:szCs w:val="28"/>
        </w:rPr>
        <w:t>ізвища, імена, по батькові, рівень освіти та кваліфікації</w:t>
      </w:r>
      <w:r w:rsidR="00515870"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>)</w:t>
      </w:r>
      <w:r w:rsidR="00515870" w:rsidRPr="00E250F0">
        <w:rPr>
          <w:rFonts w:ascii="Times New Roman" w:eastAsia="ZapfDingbats" w:hAnsi="Times New Roman" w:cs="Times New Roman"/>
          <w:sz w:val="28"/>
          <w:szCs w:val="28"/>
        </w:rPr>
        <w:t>;</w:t>
      </w:r>
    </w:p>
    <w:p w:rsidR="00515870" w:rsidRPr="00E250F0" w:rsidRDefault="00515870" w:rsidP="00515870">
      <w:pPr>
        <w:autoSpaceDE w:val="0"/>
        <w:autoSpaceDN w:val="0"/>
        <w:adjustRightInd w:val="0"/>
        <w:ind w:firstLine="709"/>
        <w:jc w:val="left"/>
        <w:rPr>
          <w:rFonts w:ascii="Times New Roman" w:eastAsia="ZapfDingbats" w:hAnsi="Times New Roman" w:cs="Times New Roman"/>
          <w:sz w:val="28"/>
          <w:szCs w:val="28"/>
        </w:rPr>
      </w:pPr>
      <w:r w:rsidRPr="00E250F0">
        <w:rPr>
          <w:rFonts w:ascii="Times New Roman" w:eastAsia="ZapfDingbats" w:hAnsi="Times New Roman" w:cs="Times New Roman"/>
          <w:sz w:val="28"/>
          <w:szCs w:val="28"/>
        </w:rPr>
        <w:t>●</w:t>
      </w:r>
      <w:r w:rsidR="00DF2257" w:rsidRPr="00E250F0">
        <w:rPr>
          <w:rFonts w:ascii="Times New Roman" w:eastAsia="ZapfDingbats" w:hAnsi="Times New Roman" w:cs="Times New Roman"/>
          <w:sz w:val="28"/>
          <w:szCs w:val="28"/>
        </w:rPr>
        <w:t>перелі</w:t>
      </w:r>
      <w:proofErr w:type="gramStart"/>
      <w:r w:rsidR="00DF2257" w:rsidRPr="00E250F0">
        <w:rPr>
          <w:rFonts w:ascii="Times New Roman" w:eastAsia="ZapfDingbats" w:hAnsi="Times New Roman" w:cs="Times New Roman"/>
          <w:sz w:val="28"/>
          <w:szCs w:val="28"/>
        </w:rPr>
        <w:t>к</w:t>
      </w:r>
      <w:proofErr w:type="gramEnd"/>
      <w:r w:rsidR="00DF2257" w:rsidRPr="00E250F0">
        <w:rPr>
          <w:rFonts w:ascii="Times New Roman" w:eastAsia="ZapfDingbats" w:hAnsi="Times New Roman" w:cs="Times New Roman"/>
          <w:sz w:val="28"/>
          <w:szCs w:val="28"/>
        </w:rPr>
        <w:t xml:space="preserve"> прав і обов’язків дитин</w:t>
      </w:r>
      <w:r w:rsidRPr="00E250F0">
        <w:rPr>
          <w:rFonts w:ascii="Times New Roman" w:eastAsia="ZapfDingbats" w:hAnsi="Times New Roman" w:cs="Times New Roman"/>
          <w:sz w:val="28"/>
          <w:szCs w:val="28"/>
        </w:rPr>
        <w:t>и-пацієнта та її законних пред</w:t>
      </w:r>
      <w:r w:rsidR="00DF2257" w:rsidRPr="00E250F0">
        <w:rPr>
          <w:rFonts w:ascii="Times New Roman" w:eastAsia="ZapfDingbats" w:hAnsi="Times New Roman" w:cs="Times New Roman"/>
          <w:sz w:val="28"/>
          <w:szCs w:val="28"/>
        </w:rPr>
        <w:t>ставників;</w:t>
      </w:r>
    </w:p>
    <w:p w:rsidR="00F34752" w:rsidRPr="00E250F0" w:rsidRDefault="00515870" w:rsidP="00515870">
      <w:pPr>
        <w:pStyle w:val="a6"/>
        <w:autoSpaceDE w:val="0"/>
        <w:autoSpaceDN w:val="0"/>
        <w:adjustRightInd w:val="0"/>
        <w:ind w:left="709" w:firstLine="0"/>
        <w:jc w:val="left"/>
        <w:rPr>
          <w:rFonts w:ascii="Times New Roman" w:eastAsia="ZapfDingbats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ZapfDingbats" w:hAnsi="Times New Roman" w:cs="Times New Roman"/>
          <w:sz w:val="28"/>
          <w:szCs w:val="28"/>
        </w:rPr>
        <w:t>●</w:t>
      </w:r>
      <w:r w:rsidR="00FD5405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</w:t>
      </w:r>
      <w:r w:rsidR="00C0649E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FD5405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безпеки праці та пожежної безпеки, </w:t>
      </w:r>
    </w:p>
    <w:p w:rsidR="00DF2257" w:rsidRPr="00E250F0" w:rsidRDefault="00DF2257" w:rsidP="001D49C0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 xml:space="preserve">Директор </w:t>
      </w:r>
      <w:r w:rsidR="005F79E3"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>ЗЗСО</w:t>
      </w:r>
      <w:r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 xml:space="preserve"> вимага</w:t>
      </w:r>
      <w:r w:rsidR="005F79E3"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>є</w:t>
      </w:r>
      <w:r w:rsidRPr="00E250F0">
        <w:rPr>
          <w:rFonts w:ascii="Times New Roman" w:eastAsia="ZapfDingbats" w:hAnsi="Times New Roman" w:cs="Times New Roman"/>
          <w:sz w:val="28"/>
          <w:szCs w:val="28"/>
          <w:lang w:val="uk-UA"/>
        </w:rPr>
        <w:t xml:space="preserve"> розміщення</w:t>
      </w: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цієї інформації, надавши відповідний стенд.</w:t>
      </w:r>
    </w:p>
    <w:p w:rsidR="00FD5405" w:rsidRPr="00E250F0" w:rsidRDefault="001E1BCD" w:rsidP="001D49C0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405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кспозиці</w:t>
      </w:r>
      <w:r w:rsidR="00FD5405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змінного характеру </w:t>
      </w:r>
      <w:r w:rsidR="00FD5405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E1BCD" w:rsidRPr="00E250F0" w:rsidRDefault="00FD5405" w:rsidP="001D49C0">
      <w:pPr>
        <w:numPr>
          <w:ilvl w:val="0"/>
          <w:numId w:val="7"/>
        </w:num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інформативні стенди щодо здорового способу життя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BCD" w:rsidRPr="00E250F0" w:rsidRDefault="00FD5405" w:rsidP="001D49C0">
      <w:pPr>
        <w:numPr>
          <w:ilvl w:val="0"/>
          <w:numId w:val="7"/>
        </w:num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 до тем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профілактичних бесід, інше</w:t>
      </w:r>
    </w:p>
    <w:p w:rsidR="001E1BCD" w:rsidRPr="00E250F0" w:rsidRDefault="001E1BCD" w:rsidP="001D49C0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розташування експозицій використовуються змінні пластинчасті, перфоровані або решітчасті стенди, що розміщують на </w:t>
      </w:r>
      <w:proofErr w:type="gramStart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інах.</w:t>
      </w:r>
    </w:p>
    <w:p w:rsidR="001E1BCD" w:rsidRPr="00E250F0" w:rsidRDefault="001E1BCD" w:rsidP="00F3475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="00F34752" w:rsidRPr="00E2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Засади керування роботою</w:t>
      </w:r>
      <w:r w:rsidR="00081B80" w:rsidRPr="00E2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4752" w:rsidRPr="00E25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медичного кабінету</w:t>
      </w:r>
      <w:proofErr w:type="gramEnd"/>
    </w:p>
    <w:p w:rsidR="00933B88" w:rsidRPr="00E250F0" w:rsidRDefault="001E1BCD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7.1. </w:t>
      </w:r>
      <w:r w:rsidR="00933B88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 освіти надає допомогу 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</w:t>
      </w:r>
      <w:r w:rsidR="00933B88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обладнанні кабінету,  проводить організаційно-методичну роботу, спрямовану на ефективне використання кабінету та його обладнання, вивчає, </w:t>
      </w:r>
      <w:r w:rsidR="00933B88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узагальнює і поширює передовий досвід, здійснює контроль за збереженням і використанням матеріально-технічного забезпечення. </w:t>
      </w:r>
      <w:bookmarkStart w:id="7" w:name="o102"/>
      <w:bookmarkEnd w:id="7"/>
    </w:p>
    <w:p w:rsidR="00933B88" w:rsidRPr="00E250F0" w:rsidRDefault="00933B88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7.2. 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Керівництво роботою медичного кабінету здійснює </w:t>
      </w:r>
      <w:r w:rsidR="00515870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школи, відповідно до посадових обов’язкі</w:t>
      </w:r>
      <w:proofErr w:type="gramStart"/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3B88" w:rsidRPr="00E250F0" w:rsidRDefault="005F79E3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7.3.Директор ЗЗСО</w:t>
      </w:r>
      <w:r w:rsidR="00933B88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складі якого створюється та функціонує медичний кабінет, несе відповідальність за організацію роботи і дотримання правил охорони праці у підрозділі, </w:t>
      </w:r>
      <w:bookmarkStart w:id="8" w:name="o103"/>
      <w:bookmarkEnd w:id="8"/>
      <w:r w:rsidR="00933B88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 угоди зісторонніми організаціями на проведення ремонтних робіт і робіт з обслуговування обладнання кабінету, які не можуть бути виконані персоналом З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ЗСО</w:t>
      </w:r>
      <w:r w:rsidR="00933B88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виконання яких персоналу заборонено чинними угодами та нормативними документами. </w:t>
      </w:r>
    </w:p>
    <w:p w:rsidR="00933B88" w:rsidRPr="00E250F0" w:rsidRDefault="00933B88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7.4. 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медичному кабінеті працюють 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посади яких входять до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штату  навчального закладу. </w:t>
      </w:r>
    </w:p>
    <w:p w:rsidR="00933B88" w:rsidRPr="00E250F0" w:rsidRDefault="00933B88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7.5. 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gramEnd"/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керуються чинним 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законодавством, 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нормативно-правовими актами органів охорони здоров'я, </w:t>
      </w:r>
      <w:r w:rsidR="00F3475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та науки, цим Положенням.</w:t>
      </w:r>
    </w:p>
    <w:p w:rsidR="00933B88" w:rsidRPr="00E250F0" w:rsidRDefault="00933B88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7.6. </w:t>
      </w:r>
      <w:r w:rsidR="005F79E3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Сестра медична, на яку покладені обов’язки завідуючої кабінетом,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 відповідальність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упорядкування, зберігання й </w:t>
      </w:r>
      <w:r w:rsidR="001E1BCD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обладнання та інших матеріальних цінностей.</w:t>
      </w:r>
    </w:p>
    <w:p w:rsidR="005F79E3" w:rsidRPr="00E250F0" w:rsidRDefault="00933B88" w:rsidP="0093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7.7. </w:t>
      </w:r>
      <w:r w:rsidR="007A5177" w:rsidRPr="00E250F0">
        <w:rPr>
          <w:rFonts w:ascii="Times New Roman" w:hAnsi="Times New Roman" w:cs="Times New Roman"/>
          <w:sz w:val="28"/>
          <w:szCs w:val="28"/>
          <w:lang w:val="uk-UA"/>
        </w:rPr>
        <w:t>Робота медичного кабінету організовується в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>ідповідно до Наказу Міністерства охорони</w:t>
      </w:r>
      <w:r w:rsidR="007A5177"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>здоров’я України «Про затвердження норм робочого часу для працівників закладів та установ охорони здоров’я» № 319 від 25 травня2006 р.</w:t>
      </w:r>
      <w:r w:rsidR="005F79E3" w:rsidRPr="00E250F0">
        <w:rPr>
          <w:rFonts w:ascii="Times New Roman" w:hAnsi="Times New Roman" w:cs="Times New Roman"/>
          <w:iCs/>
          <w:sz w:val="28"/>
          <w:szCs w:val="28"/>
          <w:lang w:val="uk-UA"/>
        </w:rPr>
        <w:t>{ Із змінами 2006 року }</w:t>
      </w:r>
      <w:r w:rsidR="005F79E3" w:rsidRPr="00E250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D92" w:rsidRPr="00E250F0" w:rsidRDefault="000C104D" w:rsidP="00665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7.8. </w:t>
      </w:r>
      <w:r w:rsidR="00665D92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Сестра медична ЗЗСО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65D92"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D92" w:rsidRPr="00E250F0" w:rsidRDefault="00665D92" w:rsidP="00665D92">
      <w:pPr>
        <w:ind w:left="70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7.8.1.</w:t>
      </w:r>
      <w:r w:rsidR="00762C71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клада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оснащення кабінету;</w:t>
      </w:r>
    </w:p>
    <w:p w:rsidR="00665D92" w:rsidRPr="00E250F0" w:rsidRDefault="00665D92" w:rsidP="00665D92">
      <w:pPr>
        <w:ind w:left="70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7.8.2.</w:t>
      </w:r>
      <w:r w:rsidR="00762C71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ує 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дотримання в кабінеті правил електричної та пожежної безпеки, чистоти, порядку тощо;</w:t>
      </w:r>
    </w:p>
    <w:p w:rsidR="00665D92" w:rsidRPr="00E250F0" w:rsidRDefault="00665D92" w:rsidP="00665D92">
      <w:pPr>
        <w:ind w:left="70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7.8.3.</w:t>
      </w:r>
      <w:r w:rsidR="00762C71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оновленню та удосконаленню матеріальної бази кабінету;</w:t>
      </w:r>
    </w:p>
    <w:p w:rsidR="000C104D" w:rsidRPr="00E250F0" w:rsidRDefault="00665D92" w:rsidP="00665D92">
      <w:pPr>
        <w:ind w:left="70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7.8.4.</w:t>
      </w:r>
      <w:r w:rsidR="00762C71"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истематичн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 інвентарн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занесенням до неї відповідних змін про нові надходження, витрати та списання матеріальних цінностей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4752" w:rsidRPr="00E250F0" w:rsidRDefault="00665D92" w:rsidP="000C104D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7.8.5.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Організовує:</w:t>
      </w:r>
    </w:p>
    <w:p w:rsidR="00F34752" w:rsidRPr="00E250F0" w:rsidRDefault="00F34752" w:rsidP="00F34752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здійснення заходів з охорони здоров'я дітей та працівників 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дотримання санітарних і гігієнічних вимог у 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F34752" w:rsidRPr="00E250F0" w:rsidRDefault="00F34752" w:rsidP="00F34752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обстеження учнів перед прийомом на навчання, протягом всього навчального року та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організації спортивно-оздоровчих заходів у канікулярний час;</w:t>
      </w:r>
    </w:p>
    <w:p w:rsidR="00F34752" w:rsidRPr="00E250F0" w:rsidRDefault="00F34752" w:rsidP="00F34752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санітарно-просвітницьку роз'яснювальну роботу та участь у ній серед персоналу школи, батькі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учнів;</w:t>
      </w:r>
    </w:p>
    <w:p w:rsidR="00F34752" w:rsidRPr="00E250F0" w:rsidRDefault="00F34752" w:rsidP="00F34752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здійснення нагляду заякісним харчуванням та дотриманням сані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тарно-г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ігієнічних вимог у шкільній їдальні;</w:t>
      </w:r>
    </w:p>
    <w:p w:rsidR="00F34752" w:rsidRPr="00E250F0" w:rsidRDefault="00F34752" w:rsidP="00F34752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проведення просвітницької роботи з питань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способу життя, дотримання санітарно-гігієнічних норм особистого життя та праці;</w:t>
      </w:r>
    </w:p>
    <w:p w:rsidR="00F34752" w:rsidRPr="00E250F0" w:rsidRDefault="00F34752" w:rsidP="00F34752">
      <w:pPr>
        <w:numPr>
          <w:ilvl w:val="0"/>
          <w:numId w:val="16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роботу 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ілакти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травматизму, о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бліку та аналізу випадків травм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F34752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7.8.6.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Здійснює:</w:t>
      </w:r>
    </w:p>
    <w:p w:rsidR="00F34752" w:rsidRPr="00E250F0" w:rsidRDefault="00F34752" w:rsidP="006179CC">
      <w:pPr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медичну допомогу тим, хто її потребу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є;</w:t>
      </w:r>
      <w:proofErr w:type="gramEnd"/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ілактичні заходи;</w:t>
      </w:r>
    </w:p>
    <w:p w:rsidR="00665D92" w:rsidRPr="00E250F0" w:rsidRDefault="00665D92" w:rsidP="00665D92">
      <w:pPr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систематизаці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каталогізаці</w:t>
      </w: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матеріальних об'єкті</w:t>
      </w:r>
      <w:proofErr w:type="gramStart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5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повсякденну роботу, яка забезпечує створення належних сані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тарно-г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ігієнічних умов у навчальному закладі;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прийому учнів на навчання, організації спортивно-туристських заходів контроль проходження ними медичного обстеження, наявність довідок про стан здоров'я та інших документів;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 медикаментів і є матеріально відповідальною за їх одержання і придбання, поповнює аптечку відповідними препаратами та медикаментами, контролює допустимі терміни зберігання медикаментів;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подачу керівнику письмового звіту про свою діяльність за певний термін роботи;</w:t>
      </w:r>
      <w:proofErr w:type="gramEnd"/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ідвищення свого професійного рівня шляхом регулярного проходження курсової перепідготовки;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диспансерною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групою хворих;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медичний контроль за проведенням фізичного виховання в школі, а також режимом навчальної роботи, трудовим навчанням, організацією харчування школярів, за проведенням санітарно-гігієнічних та протиепідемічних заході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4752" w:rsidRPr="00E250F0" w:rsidRDefault="00F34752" w:rsidP="00F34752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аналіз результатів медичного огляду школярів на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ідставі якого розробити план заходів, направлених на покращення здоров’я школярів;</w:t>
      </w:r>
    </w:p>
    <w:p w:rsidR="00F34752" w:rsidRPr="00E250F0" w:rsidRDefault="00F34752" w:rsidP="00F34752">
      <w:pPr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висновки про стан здоров’я (з урахуванням записів лікарів-спеціалі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ів), визначити медичну групу для занять фізичним вихованням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762C71" w:rsidRPr="00E250F0" w:rsidRDefault="00762C71" w:rsidP="00762C71">
      <w:pPr>
        <w:pStyle w:val="a6"/>
        <w:numPr>
          <w:ilvl w:val="0"/>
          <w:numId w:val="17"/>
        </w:num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щоденний нагляд за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бракераж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готової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сирої продукції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762C71" w:rsidRPr="00E250F0" w:rsidRDefault="00762C71" w:rsidP="00F34752">
      <w:pPr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 на гнійничкові захворювання працівників харчоблоку.</w:t>
      </w:r>
    </w:p>
    <w:p w:rsidR="00F34752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7.8.7.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Контролює:</w:t>
      </w:r>
    </w:p>
    <w:p w:rsidR="00F34752" w:rsidRPr="00E250F0" w:rsidRDefault="00F34752" w:rsidP="006179CC">
      <w:pPr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якість харчування, дотримання сані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тарно-г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ігієнічних вимог у їдальні;</w:t>
      </w:r>
    </w:p>
    <w:p w:rsidR="00F34752" w:rsidRPr="00E250F0" w:rsidRDefault="00F34752" w:rsidP="00F34752">
      <w:pPr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своєчасне проходження медичного огляду всіма працівниками;</w:t>
      </w:r>
    </w:p>
    <w:p w:rsidR="00F34752" w:rsidRPr="00E250F0" w:rsidRDefault="00F34752" w:rsidP="00F34752">
      <w:pPr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наявність санітарних книжок у працівників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прийому їх на роботу;</w:t>
      </w:r>
    </w:p>
    <w:p w:rsidR="00762C71" w:rsidRPr="00E250F0" w:rsidRDefault="00762C71" w:rsidP="00F34752">
      <w:pPr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здоров’я працівників харчоблоку</w:t>
      </w:r>
    </w:p>
    <w:p w:rsidR="00762C71" w:rsidRPr="00E250F0" w:rsidRDefault="00F34752" w:rsidP="00762C71">
      <w:pPr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документацію учнів направлених на оздоровле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ння, на приписну комісію, тощо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F34752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7.8.8.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 право на:</w:t>
      </w:r>
    </w:p>
    <w:p w:rsidR="00F34752" w:rsidRPr="00E250F0" w:rsidRDefault="00F34752" w:rsidP="006179CC">
      <w:pPr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участь в управлінні школою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порядку, який визначається Статутом школи;</w:t>
      </w:r>
    </w:p>
    <w:p w:rsidR="00F34752" w:rsidRPr="00E250F0" w:rsidRDefault="00F34752" w:rsidP="00F3475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ознайомлення із скаргами та іншими документами, які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істять оцінку її роботи, надання щодо них пояснень;</w:t>
      </w:r>
    </w:p>
    <w:p w:rsidR="00F34752" w:rsidRPr="00E250F0" w:rsidRDefault="00F34752" w:rsidP="00F3475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захист своїх інтересів самостійно і/чи через представника, в тому числі адвоката, у судовому порядку у випадку дисциплінарного чи службового розслідування;</w:t>
      </w:r>
      <w:proofErr w:type="gramEnd"/>
    </w:p>
    <w:p w:rsidR="00F34752" w:rsidRPr="00E250F0" w:rsidRDefault="00F34752" w:rsidP="00F3475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конфіденційність дисциплінарного (службового) розслідування, за винятком випадків, передбачених законом;</w:t>
      </w:r>
    </w:p>
    <w:p w:rsidR="00F34752" w:rsidRPr="00E250F0" w:rsidRDefault="00F34752" w:rsidP="00F3475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ідвищення у встановленому порядку своєї кваліфікації за рахунок навчального закладу;</w:t>
      </w:r>
    </w:p>
    <w:p w:rsidR="00F34752" w:rsidRPr="00E250F0" w:rsidRDefault="00F34752" w:rsidP="00F3475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висування вимог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кер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івника </w:t>
      </w:r>
      <w:r w:rsidR="00D533F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(письмово та усно) щодо дотримання положень нормативних документів з охорони здоров’я учнів та дотримання санітарно-гігієнічних вимог;</w:t>
      </w:r>
    </w:p>
    <w:p w:rsidR="00F34752" w:rsidRPr="00E250F0" w:rsidRDefault="00F34752" w:rsidP="00F34752">
      <w:pPr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одержувати від керівника </w:t>
      </w:r>
      <w:r w:rsidR="00762C71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його заступників інформацію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нормативно-правового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організаційного характеру, ознайомлюється з відповідними документами.</w:t>
      </w:r>
    </w:p>
    <w:p w:rsidR="00F34752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7.8.9.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Відповідає:</w:t>
      </w:r>
    </w:p>
    <w:p w:rsidR="00F34752" w:rsidRPr="00E250F0" w:rsidRDefault="00F34752" w:rsidP="00F34752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охорону здоров'я учнів, виконання належних санітарно-гігієнічних вимог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організації навчально-виховного процесу.</w:t>
      </w:r>
    </w:p>
    <w:p w:rsidR="00F34752" w:rsidRPr="00E250F0" w:rsidRDefault="00F34752" w:rsidP="00F34752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невиконання чи неналежне виконання без поважних причин Статуту і Правил внутрішнього трудового розпорядку школи, законних розпоряджень директора </w:t>
      </w:r>
      <w:r w:rsidR="00D533F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інших локальних нормативних актів, посадових обов'язків, визначених цією інструкцією, медсестра несе дисциплінарну відповідальність у порядку, визначеному трудовим законодавством.</w:t>
      </w:r>
    </w:p>
    <w:p w:rsidR="00F34752" w:rsidRPr="00E250F0" w:rsidRDefault="00F34752" w:rsidP="00F34752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використання методів психічного чи фізичного насилля над особистістю учня, а також скоєння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аморального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вчинку медсестра може бути звільнена з посади відповідно до трудового законодавства й Закону України «Про освіту».</w:t>
      </w:r>
    </w:p>
    <w:p w:rsidR="00F34752" w:rsidRPr="00E250F0" w:rsidRDefault="00F34752" w:rsidP="00F34752">
      <w:pPr>
        <w:numPr>
          <w:ilvl w:val="0"/>
          <w:numId w:val="20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навмисно завдані школі чи учасникам освітнього процесу у зв'язку з виконанням (невиконанням) своїх посадових обов'язків збитки медсестра несе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іальну відповідальність у порядку і в межах, визначених трудовим і/чи цивільним законодавством.</w:t>
      </w:r>
    </w:p>
    <w:p w:rsidR="00F34752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7.8.10.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Працює:</w:t>
      </w:r>
    </w:p>
    <w:p w:rsidR="00F34752" w:rsidRPr="00E250F0" w:rsidRDefault="00F34752" w:rsidP="006179CC">
      <w:pPr>
        <w:numPr>
          <w:ilvl w:val="0"/>
          <w:numId w:val="2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графіком, затвердженим керівником </w:t>
      </w:r>
      <w:r w:rsidR="00D533F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4752" w:rsidRPr="00E250F0" w:rsidRDefault="00F34752" w:rsidP="00F34752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тісній взаємодії з учителями, класними керівниками й батьками учнів, систематично здійснює обмін інформацією з питань, які належать до її компетенції, з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іністрацією та вчителями;</w:t>
      </w:r>
    </w:p>
    <w:p w:rsidR="00F34752" w:rsidRPr="00E250F0" w:rsidRDefault="00F34752" w:rsidP="00F34752">
      <w:pPr>
        <w:numPr>
          <w:ilvl w:val="0"/>
          <w:numId w:val="2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місцевими органами управління медичними закладами і дотримується положень їхніх розпорядчих документів, дія яких розповсюджується на </w:t>
      </w:r>
      <w:r w:rsidR="00D533F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4752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7.8.11.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 і планує:</w:t>
      </w:r>
    </w:p>
    <w:p w:rsidR="00F34752" w:rsidRPr="00E250F0" w:rsidRDefault="00F34752" w:rsidP="00F34752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поточну та звітну документацію;</w:t>
      </w:r>
    </w:p>
    <w:p w:rsidR="00C0649E" w:rsidRPr="00E250F0" w:rsidRDefault="00F34752" w:rsidP="00F34752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свою роботу на </w:t>
      </w:r>
      <w:proofErr w:type="gramStart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ік. </w:t>
      </w:r>
    </w:p>
    <w:p w:rsidR="006179CC" w:rsidRPr="00E250F0" w:rsidRDefault="00665D92" w:rsidP="00665D92">
      <w:pPr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7.8.12.</w:t>
      </w:r>
      <w:r w:rsidR="006179CC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Погоджує свою роботу з </w:t>
      </w:r>
      <w:r w:rsidR="006179CC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заступником директора</w:t>
      </w:r>
      <w:r w:rsidR="006179CC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3F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="006179CC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4752" w:rsidRPr="00E250F0" w:rsidRDefault="006179CC" w:rsidP="00C0649E">
      <w:pPr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</w:t>
      </w:r>
      <w:r w:rsidR="00665D92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роботи 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медичного кабінету </w:t>
      </w:r>
      <w:r w:rsidR="00F34752"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затверджу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ється керівником </w:t>
      </w:r>
      <w:r w:rsidR="00D533FE"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ЗЗСО</w:t>
      </w:r>
      <w:r w:rsidRPr="00E250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179CC" w:rsidRPr="00E250F0" w:rsidRDefault="006179CC" w:rsidP="00C0649E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9CC" w:rsidRPr="00E250F0" w:rsidRDefault="006179CC" w:rsidP="00C0649E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9CC" w:rsidRPr="00E250F0" w:rsidRDefault="006179CC" w:rsidP="00C0649E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5228" w:rsidRPr="00E250F0" w:rsidRDefault="000C10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0F0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                                         </w:t>
      </w:r>
      <w:r w:rsidR="007A325A">
        <w:rPr>
          <w:rFonts w:ascii="Times New Roman" w:hAnsi="Times New Roman" w:cs="Times New Roman"/>
          <w:sz w:val="28"/>
          <w:szCs w:val="28"/>
          <w:lang w:val="uk-UA"/>
        </w:rPr>
        <w:t>А.П. Пашедін</w:t>
      </w:r>
    </w:p>
    <w:sectPr w:rsidR="00CA5228" w:rsidRPr="00E250F0" w:rsidSect="006179CC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1F7"/>
    <w:multiLevelType w:val="multilevel"/>
    <w:tmpl w:val="106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5D19"/>
    <w:multiLevelType w:val="hybridMultilevel"/>
    <w:tmpl w:val="B63E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BB4"/>
    <w:multiLevelType w:val="multilevel"/>
    <w:tmpl w:val="0D8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C6B11"/>
    <w:multiLevelType w:val="multilevel"/>
    <w:tmpl w:val="990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029F5"/>
    <w:multiLevelType w:val="hybridMultilevel"/>
    <w:tmpl w:val="CE6E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011B"/>
    <w:multiLevelType w:val="multilevel"/>
    <w:tmpl w:val="3A1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00728"/>
    <w:multiLevelType w:val="multilevel"/>
    <w:tmpl w:val="D0D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57245"/>
    <w:multiLevelType w:val="multilevel"/>
    <w:tmpl w:val="353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A0830"/>
    <w:multiLevelType w:val="multilevel"/>
    <w:tmpl w:val="6EC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F5044"/>
    <w:multiLevelType w:val="hybridMultilevel"/>
    <w:tmpl w:val="2C76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616BC"/>
    <w:multiLevelType w:val="multilevel"/>
    <w:tmpl w:val="DF4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65B88"/>
    <w:multiLevelType w:val="hybridMultilevel"/>
    <w:tmpl w:val="6D36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90749"/>
    <w:multiLevelType w:val="multilevel"/>
    <w:tmpl w:val="464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44E1F"/>
    <w:multiLevelType w:val="hybridMultilevel"/>
    <w:tmpl w:val="95D2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969A2"/>
    <w:multiLevelType w:val="multilevel"/>
    <w:tmpl w:val="694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C7C11"/>
    <w:multiLevelType w:val="hybridMultilevel"/>
    <w:tmpl w:val="D9901A36"/>
    <w:lvl w:ilvl="0" w:tplc="A970A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24276F"/>
    <w:multiLevelType w:val="hybridMultilevel"/>
    <w:tmpl w:val="5BB2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D45E5"/>
    <w:multiLevelType w:val="hybridMultilevel"/>
    <w:tmpl w:val="2F6CD0EC"/>
    <w:lvl w:ilvl="0" w:tplc="A970A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6536F0"/>
    <w:multiLevelType w:val="multilevel"/>
    <w:tmpl w:val="9CA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01CF1"/>
    <w:multiLevelType w:val="hybridMultilevel"/>
    <w:tmpl w:val="DB700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A38D7"/>
    <w:multiLevelType w:val="multilevel"/>
    <w:tmpl w:val="5A7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C1E18"/>
    <w:multiLevelType w:val="multilevel"/>
    <w:tmpl w:val="5EF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C4BCB"/>
    <w:multiLevelType w:val="multilevel"/>
    <w:tmpl w:val="E8B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E04AC"/>
    <w:multiLevelType w:val="multilevel"/>
    <w:tmpl w:val="AE14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23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9"/>
  </w:num>
  <w:num w:numId="14">
    <w:abstractNumId w:val="16"/>
  </w:num>
  <w:num w:numId="15">
    <w:abstractNumId w:val="1"/>
  </w:num>
  <w:num w:numId="16">
    <w:abstractNumId w:val="6"/>
  </w:num>
  <w:num w:numId="17">
    <w:abstractNumId w:val="12"/>
  </w:num>
  <w:num w:numId="18">
    <w:abstractNumId w:val="8"/>
  </w:num>
  <w:num w:numId="19">
    <w:abstractNumId w:val="3"/>
  </w:num>
  <w:num w:numId="20">
    <w:abstractNumId w:val="10"/>
  </w:num>
  <w:num w:numId="21">
    <w:abstractNumId w:val="21"/>
  </w:num>
  <w:num w:numId="22">
    <w:abstractNumId w:val="18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CD"/>
    <w:rsid w:val="00020F1A"/>
    <w:rsid w:val="00081B80"/>
    <w:rsid w:val="000C104D"/>
    <w:rsid w:val="001D2AC9"/>
    <w:rsid w:val="001D49C0"/>
    <w:rsid w:val="001E1BCD"/>
    <w:rsid w:val="002360C9"/>
    <w:rsid w:val="00237355"/>
    <w:rsid w:val="0028041C"/>
    <w:rsid w:val="0029213A"/>
    <w:rsid w:val="00300E74"/>
    <w:rsid w:val="00413733"/>
    <w:rsid w:val="0043576D"/>
    <w:rsid w:val="00454A4D"/>
    <w:rsid w:val="0045561C"/>
    <w:rsid w:val="004B7AE7"/>
    <w:rsid w:val="00515870"/>
    <w:rsid w:val="00550B2F"/>
    <w:rsid w:val="005D45F9"/>
    <w:rsid w:val="005F79E3"/>
    <w:rsid w:val="006179CC"/>
    <w:rsid w:val="00635A68"/>
    <w:rsid w:val="0065246B"/>
    <w:rsid w:val="00665D92"/>
    <w:rsid w:val="00676380"/>
    <w:rsid w:val="006C21B5"/>
    <w:rsid w:val="007206AA"/>
    <w:rsid w:val="00725F9B"/>
    <w:rsid w:val="00730036"/>
    <w:rsid w:val="00762C71"/>
    <w:rsid w:val="00775E36"/>
    <w:rsid w:val="007A325A"/>
    <w:rsid w:val="007A5177"/>
    <w:rsid w:val="007E7CF5"/>
    <w:rsid w:val="00843A7C"/>
    <w:rsid w:val="00933B88"/>
    <w:rsid w:val="00944788"/>
    <w:rsid w:val="00962CE0"/>
    <w:rsid w:val="009D6663"/>
    <w:rsid w:val="00A16DB9"/>
    <w:rsid w:val="00A85FB5"/>
    <w:rsid w:val="00AE7BF5"/>
    <w:rsid w:val="00C0649E"/>
    <w:rsid w:val="00C8542A"/>
    <w:rsid w:val="00C85E43"/>
    <w:rsid w:val="00CA5228"/>
    <w:rsid w:val="00CB37B1"/>
    <w:rsid w:val="00CF018A"/>
    <w:rsid w:val="00D30E0E"/>
    <w:rsid w:val="00D533FE"/>
    <w:rsid w:val="00D56C8C"/>
    <w:rsid w:val="00D6094B"/>
    <w:rsid w:val="00D71E09"/>
    <w:rsid w:val="00D92AB6"/>
    <w:rsid w:val="00DF2257"/>
    <w:rsid w:val="00DF448F"/>
    <w:rsid w:val="00E21142"/>
    <w:rsid w:val="00E250F0"/>
    <w:rsid w:val="00E63E34"/>
    <w:rsid w:val="00E94E4A"/>
    <w:rsid w:val="00ED05D8"/>
    <w:rsid w:val="00F34752"/>
    <w:rsid w:val="00F613F8"/>
    <w:rsid w:val="00F76ED2"/>
    <w:rsid w:val="00FD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3"/>
    <w:uiPriority w:val="99"/>
    <w:qFormat/>
    <w:rsid w:val="00C85E43"/>
    <w:rPr>
      <w:rFonts w:ascii="Calibri" w:eastAsia="Calibri" w:hAnsi="Calibri" w:cs="Times New Roman"/>
      <w:color w:val="B2A1C7" w:themeColor="accent4" w:themeTint="99"/>
      <w:sz w:val="20"/>
      <w:szCs w:val="20"/>
      <w:lang w:val="uk-UA" w:eastAsia="ru-RU" w:bidi="he-IL"/>
    </w:rPr>
    <w:tblPr/>
    <w:tcPr>
      <w:shd w:val="clear" w:color="auto" w:fill="7030A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C85E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Normal (Web)"/>
    <w:basedOn w:val="a"/>
    <w:uiPriority w:val="99"/>
    <w:unhideWhenUsed/>
    <w:rsid w:val="001E1BC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BCD"/>
    <w:rPr>
      <w:b/>
      <w:bCs/>
    </w:rPr>
  </w:style>
  <w:style w:type="paragraph" w:styleId="a6">
    <w:name w:val="List Paragraph"/>
    <w:basedOn w:val="a"/>
    <w:uiPriority w:val="34"/>
    <w:qFormat/>
    <w:rsid w:val="00F613F8"/>
    <w:pPr>
      <w:ind w:left="720"/>
      <w:contextualSpacing/>
    </w:pPr>
  </w:style>
  <w:style w:type="paragraph" w:customStyle="1" w:styleId="10">
    <w:name w:val="Обычный1"/>
    <w:rsid w:val="00CB37B1"/>
    <w:pPr>
      <w:widowControl w:val="0"/>
      <w:spacing w:line="420" w:lineRule="auto"/>
      <w:ind w:firstLine="300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5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57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F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5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3"/>
    <w:uiPriority w:val="99"/>
    <w:qFormat/>
    <w:rsid w:val="00C85E43"/>
    <w:rPr>
      <w:rFonts w:ascii="Calibri" w:eastAsia="Calibri" w:hAnsi="Calibri" w:cs="Times New Roman"/>
      <w:color w:val="B2A1C7" w:themeColor="accent4" w:themeTint="99"/>
      <w:sz w:val="20"/>
      <w:szCs w:val="20"/>
      <w:lang w:val="uk-UA" w:eastAsia="ru-RU" w:bidi="he-IL"/>
    </w:rPr>
    <w:tblPr/>
    <w:tcPr>
      <w:shd w:val="clear" w:color="auto" w:fill="7030A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C85E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Normal (Web)"/>
    <w:basedOn w:val="a"/>
    <w:uiPriority w:val="99"/>
    <w:unhideWhenUsed/>
    <w:rsid w:val="001E1BC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BCD"/>
    <w:rPr>
      <w:b/>
      <w:bCs/>
    </w:rPr>
  </w:style>
  <w:style w:type="paragraph" w:styleId="a6">
    <w:name w:val="List Paragraph"/>
    <w:basedOn w:val="a"/>
    <w:uiPriority w:val="34"/>
    <w:qFormat/>
    <w:rsid w:val="00F613F8"/>
    <w:pPr>
      <w:ind w:left="720"/>
      <w:contextualSpacing/>
    </w:pPr>
  </w:style>
  <w:style w:type="paragraph" w:customStyle="1" w:styleId="10">
    <w:name w:val="Обычный1"/>
    <w:rsid w:val="00CB37B1"/>
    <w:pPr>
      <w:widowControl w:val="0"/>
      <w:spacing w:line="420" w:lineRule="auto"/>
      <w:ind w:firstLine="300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5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57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F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5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0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995_b10" TargetMode="External"/><Relationship Id="rId13" Type="http://schemas.openxmlformats.org/officeDocument/2006/relationships/hyperlink" Target="http://zakon0.rada.gov.ua/laws/show/z1052-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995_b10" TargetMode="External"/><Relationship Id="rId12" Type="http://schemas.openxmlformats.org/officeDocument/2006/relationships/hyperlink" Target="http://zakon5.rada.gov.ua/laws/show/995_j24" TargetMode="External"/><Relationship Id="rId17" Type="http://schemas.openxmlformats.org/officeDocument/2006/relationships/hyperlink" Target="http://zakon0.rada.gov.ua/laws/show/z2131-12/paran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0.rada.gov.ua/laws/show/z1470-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995_l60/paran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0.rada.gov.ua/laws/show/z0354-11" TargetMode="External"/><Relationship Id="rId10" Type="http://schemas.openxmlformats.org/officeDocument/2006/relationships/hyperlink" Target="http://zakon5.rada.gov.ua/laws/show/995_b0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789-12" TargetMode="External"/><Relationship Id="rId14" Type="http://schemas.openxmlformats.org/officeDocument/2006/relationships/hyperlink" Target="http://zakon3.rada.gov.ua/laws/show/z094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4F126CC-532A-4DCB-A33A-3328AEA7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13763</Words>
  <Characters>7845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Учень</cp:lastModifiedBy>
  <cp:revision>2</cp:revision>
  <cp:lastPrinted>2018-01-15T12:30:00Z</cp:lastPrinted>
  <dcterms:created xsi:type="dcterms:W3CDTF">2018-01-17T09:02:00Z</dcterms:created>
  <dcterms:modified xsi:type="dcterms:W3CDTF">2018-01-17T09:02:00Z</dcterms:modified>
</cp:coreProperties>
</file>